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A315" w14:textId="573A75E4" w:rsidR="00792A77" w:rsidRPr="00ED341F" w:rsidRDefault="00D82187" w:rsidP="001D6597">
      <w:pPr>
        <w:jc w:val="center"/>
        <w:rPr>
          <w:b/>
          <w:bCs/>
          <w:sz w:val="28"/>
          <w:szCs w:val="28"/>
          <w:lang w:val="en-GB"/>
        </w:rPr>
      </w:pPr>
      <w:r w:rsidRPr="00ED341F">
        <w:rPr>
          <w:b/>
          <w:bCs/>
          <w:sz w:val="28"/>
          <w:szCs w:val="28"/>
          <w:lang w:val="en-GB"/>
        </w:rPr>
        <w:t>Journal of European Baptist Studies</w:t>
      </w:r>
    </w:p>
    <w:p w14:paraId="617DC347" w14:textId="4BC39603" w:rsidR="009C586D" w:rsidRPr="00ED341F" w:rsidRDefault="009C586D" w:rsidP="001D6597">
      <w:pPr>
        <w:jc w:val="center"/>
        <w:rPr>
          <w:b/>
          <w:bCs/>
          <w:sz w:val="28"/>
          <w:szCs w:val="28"/>
          <w:lang w:val="en-GB"/>
        </w:rPr>
      </w:pPr>
      <w:r w:rsidRPr="00ED341F">
        <w:rPr>
          <w:b/>
          <w:bCs/>
          <w:sz w:val="28"/>
          <w:szCs w:val="28"/>
          <w:lang w:val="en-GB"/>
        </w:rPr>
        <w:t>Conventions</w:t>
      </w:r>
    </w:p>
    <w:p w14:paraId="19C44850" w14:textId="39E28356" w:rsidR="001D6597" w:rsidRPr="00ED341F" w:rsidRDefault="001D6597" w:rsidP="001D6597">
      <w:pPr>
        <w:jc w:val="center"/>
        <w:rPr>
          <w:sz w:val="24"/>
          <w:szCs w:val="24"/>
          <w:lang w:val="en-GB"/>
        </w:rPr>
      </w:pPr>
      <w:r w:rsidRPr="00ED341F">
        <w:rPr>
          <w:sz w:val="24"/>
          <w:szCs w:val="24"/>
          <w:lang w:val="en-GB"/>
        </w:rPr>
        <w:t xml:space="preserve">In cases not specifically </w:t>
      </w:r>
      <w:r w:rsidR="003F57A9" w:rsidRPr="00ED341F">
        <w:rPr>
          <w:sz w:val="24"/>
          <w:szCs w:val="24"/>
          <w:lang w:val="en-GB"/>
        </w:rPr>
        <w:t>stated</w:t>
      </w:r>
      <w:r w:rsidRPr="00ED341F">
        <w:rPr>
          <w:sz w:val="24"/>
          <w:szCs w:val="24"/>
          <w:lang w:val="en-GB"/>
        </w:rPr>
        <w:t xml:space="preserve"> in these conventions, please follow the MHRA style.</w:t>
      </w:r>
    </w:p>
    <w:p w14:paraId="34D9E58D" w14:textId="77777777" w:rsidR="009C586D" w:rsidRPr="007A593D" w:rsidRDefault="009C586D">
      <w:pPr>
        <w:rPr>
          <w:b/>
          <w:bCs/>
          <w:sz w:val="24"/>
          <w:szCs w:val="24"/>
          <w:highlight w:val="yellow"/>
          <w:lang w:val="en-GB"/>
        </w:rPr>
      </w:pPr>
    </w:p>
    <w:p w14:paraId="27A6477C" w14:textId="0754684D" w:rsidR="009C586D" w:rsidRPr="00EA036A" w:rsidRDefault="009C586D">
      <w:pPr>
        <w:rPr>
          <w:b/>
          <w:bCs/>
          <w:sz w:val="28"/>
          <w:szCs w:val="28"/>
          <w:lang w:val="en-GB"/>
        </w:rPr>
      </w:pPr>
      <w:r w:rsidRPr="003F57A9">
        <w:rPr>
          <w:b/>
          <w:bCs/>
          <w:sz w:val="28"/>
          <w:szCs w:val="28"/>
          <w:lang w:val="en-GB"/>
        </w:rPr>
        <w:t>Instructions for t</w:t>
      </w:r>
      <w:r w:rsidR="008819C0" w:rsidRPr="003F57A9">
        <w:rPr>
          <w:b/>
          <w:bCs/>
          <w:sz w:val="28"/>
          <w:szCs w:val="28"/>
          <w:lang w:val="en-GB"/>
        </w:rPr>
        <w:t>ext and footnotes</w:t>
      </w:r>
    </w:p>
    <w:p w14:paraId="76B61230" w14:textId="77777777" w:rsidR="005F25C6" w:rsidRPr="009C586D" w:rsidRDefault="005F25C6" w:rsidP="005F25C6">
      <w:pPr>
        <w:rPr>
          <w:sz w:val="24"/>
          <w:szCs w:val="24"/>
          <w:lang w:val="en-GB"/>
        </w:rPr>
      </w:pPr>
      <w:r w:rsidRPr="009C586D">
        <w:rPr>
          <w:b/>
          <w:bCs/>
          <w:sz w:val="24"/>
          <w:szCs w:val="24"/>
          <w:lang w:val="en-GB"/>
        </w:rPr>
        <w:t>Formatting</w:t>
      </w:r>
      <w:r>
        <w:rPr>
          <w:b/>
          <w:bCs/>
          <w:sz w:val="24"/>
          <w:szCs w:val="24"/>
          <w:lang w:val="en-GB"/>
        </w:rPr>
        <w:t xml:space="preserve">. </w:t>
      </w:r>
      <w:r w:rsidRPr="009C586D">
        <w:rPr>
          <w:sz w:val="24"/>
          <w:szCs w:val="24"/>
          <w:lang w:val="en-GB"/>
        </w:rPr>
        <w:t xml:space="preserve">The text should be formatted minimally, see JEBS Guidelines for Authors. </w:t>
      </w:r>
    </w:p>
    <w:p w14:paraId="39688B7F" w14:textId="7F6E079A" w:rsidR="00EC6890" w:rsidRDefault="004738B6">
      <w:pPr>
        <w:rPr>
          <w:b/>
          <w:bCs/>
          <w:sz w:val="24"/>
          <w:szCs w:val="24"/>
          <w:lang w:val="en-GB"/>
        </w:rPr>
      </w:pPr>
      <w:r>
        <w:rPr>
          <w:b/>
          <w:bCs/>
          <w:sz w:val="24"/>
          <w:szCs w:val="24"/>
          <w:lang w:val="en-GB"/>
        </w:rPr>
        <w:t>Spelling</w:t>
      </w:r>
      <w:r w:rsidR="00614F49">
        <w:rPr>
          <w:b/>
          <w:bCs/>
          <w:sz w:val="24"/>
          <w:szCs w:val="24"/>
          <w:lang w:val="en-GB"/>
        </w:rPr>
        <w:t xml:space="preserve"> </w:t>
      </w:r>
      <w:r w:rsidR="00473D84">
        <w:rPr>
          <w:b/>
          <w:bCs/>
          <w:sz w:val="24"/>
          <w:szCs w:val="24"/>
          <w:lang w:val="en-GB"/>
        </w:rPr>
        <w:t>and Usage</w:t>
      </w:r>
    </w:p>
    <w:p w14:paraId="1B89D402" w14:textId="537400BB" w:rsidR="00EC6890" w:rsidRPr="00614F49" w:rsidRDefault="004738B6" w:rsidP="00EC6890">
      <w:pPr>
        <w:pStyle w:val="ListParagraph"/>
        <w:numPr>
          <w:ilvl w:val="0"/>
          <w:numId w:val="3"/>
        </w:numPr>
        <w:rPr>
          <w:b/>
          <w:bCs/>
          <w:sz w:val="24"/>
          <w:szCs w:val="24"/>
          <w:lang w:val="en-GB"/>
        </w:rPr>
      </w:pPr>
      <w:r w:rsidRPr="00A41146">
        <w:rPr>
          <w:sz w:val="24"/>
          <w:szCs w:val="24"/>
          <w:u w:val="single"/>
          <w:lang w:val="en-GB"/>
        </w:rPr>
        <w:t>British spelling is used in JEBS</w:t>
      </w:r>
      <w:r w:rsidRPr="00614F49">
        <w:rPr>
          <w:sz w:val="24"/>
          <w:szCs w:val="24"/>
          <w:lang w:val="en-GB"/>
        </w:rPr>
        <w:t>.</w:t>
      </w:r>
      <w:r w:rsidR="00614F49">
        <w:rPr>
          <w:sz w:val="24"/>
          <w:szCs w:val="24"/>
          <w:lang w:val="en-GB"/>
        </w:rPr>
        <w:t xml:space="preserve"> </w:t>
      </w:r>
      <w:r w:rsidR="00EC6890" w:rsidRPr="00614F49">
        <w:rPr>
          <w:sz w:val="24"/>
          <w:szCs w:val="24"/>
          <w:lang w:val="en-GB"/>
        </w:rPr>
        <w:t xml:space="preserve">For example: neighbour, not </w:t>
      </w:r>
      <w:proofErr w:type="spellStart"/>
      <w:r w:rsidR="00EC6890" w:rsidRPr="00614F49">
        <w:rPr>
          <w:sz w:val="24"/>
          <w:szCs w:val="24"/>
          <w:lang w:val="en-GB"/>
        </w:rPr>
        <w:t>neighbor</w:t>
      </w:r>
      <w:proofErr w:type="spellEnd"/>
      <w:r w:rsidR="00EC6890" w:rsidRPr="00614F49">
        <w:rPr>
          <w:sz w:val="24"/>
          <w:szCs w:val="24"/>
          <w:lang w:val="en-GB"/>
        </w:rPr>
        <w:t xml:space="preserve">; </w:t>
      </w:r>
      <w:r w:rsidR="00A41146">
        <w:rPr>
          <w:sz w:val="24"/>
          <w:szCs w:val="24"/>
          <w:lang w:val="en-GB"/>
        </w:rPr>
        <w:t>b</w:t>
      </w:r>
      <w:r w:rsidR="00EC6890" w:rsidRPr="00614F49">
        <w:rPr>
          <w:sz w:val="24"/>
          <w:szCs w:val="24"/>
          <w:lang w:val="en-GB"/>
        </w:rPr>
        <w:t xml:space="preserve">ehaviour, not </w:t>
      </w:r>
      <w:proofErr w:type="spellStart"/>
      <w:r w:rsidR="00EC6890" w:rsidRPr="00614F49">
        <w:rPr>
          <w:sz w:val="24"/>
          <w:szCs w:val="24"/>
          <w:lang w:val="en-GB"/>
        </w:rPr>
        <w:t>behavior</w:t>
      </w:r>
      <w:proofErr w:type="spellEnd"/>
      <w:r w:rsidR="00EC6890" w:rsidRPr="00614F49">
        <w:rPr>
          <w:sz w:val="24"/>
          <w:szCs w:val="24"/>
          <w:lang w:val="en-GB"/>
        </w:rPr>
        <w:t xml:space="preserve">; centre not </w:t>
      </w:r>
      <w:proofErr w:type="spellStart"/>
      <w:r w:rsidR="00EC6890" w:rsidRPr="00614F49">
        <w:rPr>
          <w:sz w:val="24"/>
          <w:szCs w:val="24"/>
          <w:lang w:val="en-GB"/>
        </w:rPr>
        <w:t>center</w:t>
      </w:r>
      <w:proofErr w:type="spellEnd"/>
      <w:r w:rsidR="00EC6890" w:rsidRPr="00614F49">
        <w:rPr>
          <w:sz w:val="24"/>
          <w:szCs w:val="24"/>
          <w:lang w:val="en-GB"/>
        </w:rPr>
        <w:t>.</w:t>
      </w:r>
      <w:r w:rsidR="00D1798F" w:rsidRPr="00D1798F">
        <w:rPr>
          <w:sz w:val="24"/>
          <w:szCs w:val="24"/>
          <w:lang w:val="en-GB"/>
        </w:rPr>
        <w:t xml:space="preserve"> </w:t>
      </w:r>
      <w:r w:rsidR="00D1798F" w:rsidRPr="00614F49">
        <w:rPr>
          <w:sz w:val="24"/>
          <w:szCs w:val="24"/>
          <w:lang w:val="en-GB"/>
        </w:rPr>
        <w:t>For checking spelling</w:t>
      </w:r>
      <w:r w:rsidR="00D1798F">
        <w:rPr>
          <w:sz w:val="24"/>
          <w:szCs w:val="24"/>
          <w:lang w:val="en-GB"/>
        </w:rPr>
        <w:t xml:space="preserve"> and British forms,</w:t>
      </w:r>
      <w:r w:rsidR="00D1798F" w:rsidRPr="00614F49">
        <w:rPr>
          <w:sz w:val="24"/>
          <w:szCs w:val="24"/>
          <w:lang w:val="en-GB"/>
        </w:rPr>
        <w:t xml:space="preserve"> a good online source is the Cambridge English Dictionary.</w:t>
      </w:r>
    </w:p>
    <w:p w14:paraId="7FFFF602" w14:textId="339C0754" w:rsidR="004738B6" w:rsidRPr="00614F49" w:rsidRDefault="00EC6890" w:rsidP="00614F49">
      <w:pPr>
        <w:pStyle w:val="ListParagraph"/>
        <w:numPr>
          <w:ilvl w:val="0"/>
          <w:numId w:val="3"/>
        </w:numPr>
        <w:rPr>
          <w:sz w:val="24"/>
          <w:szCs w:val="24"/>
          <w:lang w:val="en-GB"/>
        </w:rPr>
      </w:pPr>
      <w:r w:rsidRPr="00A41146">
        <w:rPr>
          <w:sz w:val="24"/>
          <w:szCs w:val="24"/>
          <w:u w:val="single"/>
          <w:lang w:val="en-GB"/>
        </w:rPr>
        <w:t>Words ending in ‘</w:t>
      </w:r>
      <w:proofErr w:type="spellStart"/>
      <w:r w:rsidRPr="00A41146">
        <w:rPr>
          <w:sz w:val="24"/>
          <w:szCs w:val="24"/>
          <w:u w:val="single"/>
          <w:lang w:val="en-GB"/>
        </w:rPr>
        <w:t>ise</w:t>
      </w:r>
      <w:proofErr w:type="spellEnd"/>
      <w:r w:rsidRPr="00A41146">
        <w:rPr>
          <w:sz w:val="24"/>
          <w:szCs w:val="24"/>
          <w:u w:val="single"/>
          <w:lang w:val="en-GB"/>
        </w:rPr>
        <w:t>/</w:t>
      </w:r>
      <w:proofErr w:type="spellStart"/>
      <w:r w:rsidRPr="00A41146">
        <w:rPr>
          <w:sz w:val="24"/>
          <w:szCs w:val="24"/>
          <w:u w:val="single"/>
          <w:lang w:val="en-GB"/>
        </w:rPr>
        <w:t>ize</w:t>
      </w:r>
      <w:proofErr w:type="spellEnd"/>
      <w:r w:rsidRPr="00A41146">
        <w:rPr>
          <w:sz w:val="24"/>
          <w:szCs w:val="24"/>
          <w:u w:val="single"/>
          <w:lang w:val="en-GB"/>
        </w:rPr>
        <w:t>’</w:t>
      </w:r>
      <w:r w:rsidR="00A41146">
        <w:rPr>
          <w:sz w:val="24"/>
          <w:szCs w:val="24"/>
          <w:lang w:val="en-GB"/>
        </w:rPr>
        <w:t>.</w:t>
      </w:r>
      <w:r w:rsidRPr="006C11C0">
        <w:rPr>
          <w:sz w:val="24"/>
          <w:szCs w:val="24"/>
          <w:lang w:val="en-GB"/>
        </w:rPr>
        <w:t xml:space="preserve"> JEBS uses the ‘</w:t>
      </w:r>
      <w:proofErr w:type="spellStart"/>
      <w:r w:rsidRPr="006C11C0">
        <w:rPr>
          <w:sz w:val="24"/>
          <w:szCs w:val="24"/>
          <w:lang w:val="en-GB"/>
        </w:rPr>
        <w:t>ise</w:t>
      </w:r>
      <w:proofErr w:type="spellEnd"/>
      <w:r w:rsidRPr="006C11C0">
        <w:rPr>
          <w:sz w:val="24"/>
          <w:szCs w:val="24"/>
          <w:lang w:val="en-GB"/>
        </w:rPr>
        <w:t>’ form of spelling</w:t>
      </w:r>
      <w:r w:rsidR="00614F49">
        <w:rPr>
          <w:sz w:val="24"/>
          <w:szCs w:val="24"/>
          <w:lang w:val="en-GB"/>
        </w:rPr>
        <w:t xml:space="preserve">. </w:t>
      </w:r>
      <w:r w:rsidRPr="00614F49">
        <w:rPr>
          <w:sz w:val="24"/>
          <w:szCs w:val="24"/>
          <w:lang w:val="en-GB"/>
        </w:rPr>
        <w:t xml:space="preserve">For example: capitalise, capitalisation; organise, organisation; </w:t>
      </w:r>
      <w:r w:rsidR="00461ECF" w:rsidRPr="00614F49">
        <w:rPr>
          <w:sz w:val="24"/>
          <w:szCs w:val="24"/>
          <w:lang w:val="en-GB"/>
        </w:rPr>
        <w:t xml:space="preserve">recognise; </w:t>
      </w:r>
      <w:r w:rsidRPr="00614F49">
        <w:rPr>
          <w:sz w:val="24"/>
          <w:szCs w:val="24"/>
          <w:lang w:val="en-GB"/>
        </w:rPr>
        <w:t>baptise; analyse.</w:t>
      </w:r>
      <w:r w:rsidR="00614F49">
        <w:rPr>
          <w:sz w:val="24"/>
          <w:szCs w:val="24"/>
          <w:lang w:val="en-GB"/>
        </w:rPr>
        <w:t xml:space="preserve"> </w:t>
      </w:r>
    </w:p>
    <w:p w14:paraId="69B5BB9E" w14:textId="59E22010" w:rsidR="00614F49" w:rsidRPr="00614F49" w:rsidRDefault="009976B0" w:rsidP="00614F49">
      <w:pPr>
        <w:pStyle w:val="ListParagraph"/>
        <w:numPr>
          <w:ilvl w:val="0"/>
          <w:numId w:val="3"/>
        </w:numPr>
        <w:rPr>
          <w:sz w:val="24"/>
          <w:szCs w:val="24"/>
          <w:lang w:val="en-GB"/>
        </w:rPr>
      </w:pPr>
      <w:r w:rsidRPr="00A41146">
        <w:rPr>
          <w:sz w:val="24"/>
          <w:szCs w:val="24"/>
          <w:u w:val="single"/>
          <w:lang w:val="en-GB"/>
        </w:rPr>
        <w:t>Plurals</w:t>
      </w:r>
      <w:r w:rsidR="00657F99" w:rsidRPr="00A41146">
        <w:rPr>
          <w:sz w:val="24"/>
          <w:szCs w:val="24"/>
          <w:u w:val="single"/>
          <w:lang w:val="en-GB"/>
        </w:rPr>
        <w:t>.</w:t>
      </w:r>
      <w:r w:rsidR="00657F99">
        <w:rPr>
          <w:sz w:val="24"/>
          <w:szCs w:val="24"/>
          <w:lang w:val="en-GB"/>
        </w:rPr>
        <w:t xml:space="preserve"> </w:t>
      </w:r>
      <w:r w:rsidRPr="00657F99">
        <w:rPr>
          <w:sz w:val="24"/>
          <w:szCs w:val="24"/>
          <w:lang w:val="en-GB"/>
        </w:rPr>
        <w:t>Note that there is no apostrophe in plurals such as 1980s; PhDs; the twenties</w:t>
      </w:r>
      <w:r w:rsidR="00614F49">
        <w:rPr>
          <w:sz w:val="24"/>
          <w:szCs w:val="24"/>
          <w:lang w:val="en-GB"/>
        </w:rPr>
        <w:t>.</w:t>
      </w:r>
    </w:p>
    <w:p w14:paraId="35094E9D" w14:textId="7E1A3724" w:rsidR="00037819" w:rsidRPr="005F25C6" w:rsidRDefault="009976B0" w:rsidP="005F25C6">
      <w:pPr>
        <w:pStyle w:val="ListParagraph"/>
        <w:numPr>
          <w:ilvl w:val="0"/>
          <w:numId w:val="3"/>
        </w:numPr>
        <w:rPr>
          <w:sz w:val="24"/>
          <w:szCs w:val="24"/>
          <w:lang w:val="en-GB"/>
        </w:rPr>
      </w:pPr>
      <w:r w:rsidRPr="00A41146">
        <w:rPr>
          <w:sz w:val="24"/>
          <w:szCs w:val="24"/>
          <w:u w:val="single"/>
          <w:lang w:val="en-GB"/>
        </w:rPr>
        <w:t>Possessives</w:t>
      </w:r>
      <w:r w:rsidR="00657F99" w:rsidRPr="00A41146">
        <w:rPr>
          <w:sz w:val="24"/>
          <w:szCs w:val="24"/>
          <w:u w:val="single"/>
          <w:lang w:val="en-GB"/>
        </w:rPr>
        <w:t>.</w:t>
      </w:r>
      <w:r w:rsidR="00657F99" w:rsidRPr="00845A80">
        <w:rPr>
          <w:sz w:val="24"/>
          <w:szCs w:val="24"/>
          <w:lang w:val="en-GB"/>
        </w:rPr>
        <w:t xml:space="preserve"> </w:t>
      </w:r>
      <w:r w:rsidRPr="00845A80">
        <w:rPr>
          <w:sz w:val="24"/>
          <w:szCs w:val="24"/>
          <w:lang w:val="en-GB"/>
        </w:rPr>
        <w:t>Note that the</w:t>
      </w:r>
      <w:r w:rsidR="00657F99">
        <w:rPr>
          <w:sz w:val="24"/>
          <w:szCs w:val="24"/>
          <w:lang w:val="en-GB"/>
        </w:rPr>
        <w:t xml:space="preserve"> apostrophe s (</w:t>
      </w:r>
      <w:r w:rsidRPr="00845A80">
        <w:rPr>
          <w:sz w:val="24"/>
          <w:szCs w:val="24"/>
          <w:lang w:val="en-GB"/>
        </w:rPr>
        <w:t>’s</w:t>
      </w:r>
      <w:r w:rsidR="00657F99">
        <w:rPr>
          <w:sz w:val="24"/>
          <w:szCs w:val="24"/>
          <w:lang w:val="en-GB"/>
        </w:rPr>
        <w:t>)</w:t>
      </w:r>
      <w:r w:rsidRPr="00845A80">
        <w:rPr>
          <w:sz w:val="24"/>
          <w:szCs w:val="24"/>
          <w:lang w:val="en-GB"/>
        </w:rPr>
        <w:t xml:space="preserve"> is added to</w:t>
      </w:r>
      <w:r w:rsidR="00473D84" w:rsidRPr="00845A80">
        <w:rPr>
          <w:sz w:val="24"/>
          <w:szCs w:val="24"/>
          <w:lang w:val="en-GB"/>
        </w:rPr>
        <w:t xml:space="preserve"> </w:t>
      </w:r>
      <w:r w:rsidRPr="00845A80">
        <w:rPr>
          <w:sz w:val="24"/>
          <w:szCs w:val="24"/>
          <w:lang w:val="en-GB"/>
        </w:rPr>
        <w:t>all singular names. The only exception is for names that end in ‘es’ and have the English pronunciation ‘</w:t>
      </w:r>
      <w:proofErr w:type="spellStart"/>
      <w:r w:rsidRPr="00845A80">
        <w:rPr>
          <w:sz w:val="24"/>
          <w:szCs w:val="24"/>
          <w:lang w:val="en-GB"/>
        </w:rPr>
        <w:t>eez</w:t>
      </w:r>
      <w:proofErr w:type="spellEnd"/>
      <w:r w:rsidRPr="00845A80">
        <w:rPr>
          <w:sz w:val="24"/>
          <w:szCs w:val="24"/>
          <w:lang w:val="en-GB"/>
        </w:rPr>
        <w:t>’.</w:t>
      </w:r>
      <w:r w:rsidR="00614F49">
        <w:rPr>
          <w:sz w:val="24"/>
          <w:szCs w:val="24"/>
          <w:lang w:val="en-GB"/>
        </w:rPr>
        <w:t xml:space="preserve"> </w:t>
      </w:r>
      <w:r w:rsidRPr="00614F49">
        <w:rPr>
          <w:sz w:val="24"/>
          <w:szCs w:val="24"/>
          <w:lang w:val="en-GB"/>
        </w:rPr>
        <w:t>Thus, Jesus’s; Josephus’s; Bridget Jones’s</w:t>
      </w:r>
      <w:r w:rsidR="00845A80" w:rsidRPr="00614F49">
        <w:rPr>
          <w:sz w:val="24"/>
          <w:szCs w:val="24"/>
          <w:lang w:val="en-GB"/>
        </w:rPr>
        <w:t xml:space="preserve">; Mrs </w:t>
      </w:r>
      <w:proofErr w:type="spellStart"/>
      <w:r w:rsidR="00845A80" w:rsidRPr="00614F49">
        <w:rPr>
          <w:sz w:val="24"/>
          <w:szCs w:val="24"/>
          <w:lang w:val="en-GB"/>
        </w:rPr>
        <w:t>Bridges’s</w:t>
      </w:r>
      <w:proofErr w:type="spellEnd"/>
      <w:r w:rsidR="00657F99" w:rsidRPr="00614F49">
        <w:rPr>
          <w:sz w:val="24"/>
          <w:szCs w:val="24"/>
          <w:lang w:val="en-GB"/>
        </w:rPr>
        <w:t xml:space="preserve">. But Sophocles’ </w:t>
      </w:r>
      <w:r w:rsidR="00614F49" w:rsidRPr="00614F49">
        <w:rPr>
          <w:sz w:val="24"/>
          <w:szCs w:val="24"/>
          <w:lang w:val="en-GB"/>
        </w:rPr>
        <w:t xml:space="preserve">and </w:t>
      </w:r>
      <w:r w:rsidR="00657F99" w:rsidRPr="00614F49">
        <w:rPr>
          <w:sz w:val="24"/>
          <w:szCs w:val="24"/>
          <w:lang w:val="en-GB"/>
        </w:rPr>
        <w:t>Demosthenes’ (</w:t>
      </w:r>
      <w:r w:rsidR="00614F49" w:rsidRPr="00614F49">
        <w:rPr>
          <w:sz w:val="24"/>
          <w:szCs w:val="24"/>
          <w:lang w:val="en-GB"/>
        </w:rPr>
        <w:t xml:space="preserve">pronounced </w:t>
      </w:r>
      <w:proofErr w:type="spellStart"/>
      <w:r w:rsidR="00614F49" w:rsidRPr="00614F49">
        <w:rPr>
          <w:sz w:val="24"/>
          <w:szCs w:val="24"/>
          <w:lang w:val="en-GB"/>
        </w:rPr>
        <w:t>Sophocleez</w:t>
      </w:r>
      <w:proofErr w:type="spellEnd"/>
      <w:r w:rsidR="00614F49" w:rsidRPr="00614F49">
        <w:rPr>
          <w:sz w:val="24"/>
          <w:szCs w:val="24"/>
          <w:lang w:val="en-GB"/>
        </w:rPr>
        <w:t xml:space="preserve">, </w:t>
      </w:r>
      <w:proofErr w:type="spellStart"/>
      <w:r w:rsidR="00657F99" w:rsidRPr="00614F49">
        <w:rPr>
          <w:sz w:val="24"/>
          <w:szCs w:val="24"/>
          <w:lang w:val="en-GB"/>
        </w:rPr>
        <w:t>Demostheneez</w:t>
      </w:r>
      <w:proofErr w:type="spellEnd"/>
      <w:r w:rsidR="00657F99" w:rsidRPr="00614F49">
        <w:rPr>
          <w:sz w:val="24"/>
          <w:szCs w:val="24"/>
          <w:lang w:val="en-GB"/>
        </w:rPr>
        <w:t>)</w:t>
      </w:r>
      <w:r w:rsidR="00614F49" w:rsidRPr="00614F49">
        <w:rPr>
          <w:sz w:val="24"/>
          <w:szCs w:val="24"/>
          <w:lang w:val="en-GB"/>
        </w:rPr>
        <w:t>.</w:t>
      </w:r>
    </w:p>
    <w:p w14:paraId="77FB6AD0" w14:textId="25D66189" w:rsidR="00EC6890" w:rsidRDefault="008819C0" w:rsidP="005F21AE">
      <w:pPr>
        <w:rPr>
          <w:b/>
          <w:bCs/>
          <w:sz w:val="24"/>
          <w:szCs w:val="24"/>
          <w:lang w:val="en-GB"/>
        </w:rPr>
      </w:pPr>
      <w:r w:rsidRPr="009C586D">
        <w:rPr>
          <w:b/>
          <w:bCs/>
          <w:sz w:val="24"/>
          <w:szCs w:val="24"/>
          <w:lang w:val="en-GB"/>
        </w:rPr>
        <w:t>Quotations</w:t>
      </w:r>
    </w:p>
    <w:p w14:paraId="1099EF88" w14:textId="3B8F426D" w:rsidR="00614F49" w:rsidRPr="00614F49" w:rsidRDefault="00284048" w:rsidP="00614F49">
      <w:pPr>
        <w:pStyle w:val="ListParagraph"/>
        <w:numPr>
          <w:ilvl w:val="0"/>
          <w:numId w:val="4"/>
        </w:numPr>
        <w:rPr>
          <w:sz w:val="24"/>
          <w:szCs w:val="24"/>
          <w:lang w:val="en-GB"/>
        </w:rPr>
      </w:pPr>
      <w:r w:rsidRPr="00A41146">
        <w:rPr>
          <w:sz w:val="24"/>
          <w:szCs w:val="24"/>
          <w:u w:val="single"/>
          <w:lang w:val="en-GB"/>
        </w:rPr>
        <w:t xml:space="preserve">Quotation </w:t>
      </w:r>
      <w:r w:rsidR="00614F49" w:rsidRPr="00A41146">
        <w:rPr>
          <w:sz w:val="24"/>
          <w:szCs w:val="24"/>
          <w:u w:val="single"/>
          <w:lang w:val="en-GB"/>
        </w:rPr>
        <w:t>m</w:t>
      </w:r>
      <w:r w:rsidRPr="00A41146">
        <w:rPr>
          <w:sz w:val="24"/>
          <w:szCs w:val="24"/>
          <w:u w:val="single"/>
          <w:lang w:val="en-GB"/>
        </w:rPr>
        <w:t>arks.</w:t>
      </w:r>
      <w:r w:rsidRPr="00284048">
        <w:rPr>
          <w:sz w:val="24"/>
          <w:szCs w:val="24"/>
          <w:lang w:val="en-GB"/>
        </w:rPr>
        <w:t xml:space="preserve"> </w:t>
      </w:r>
      <w:r w:rsidR="008819C0" w:rsidRPr="00284048">
        <w:rPr>
          <w:sz w:val="24"/>
          <w:szCs w:val="24"/>
          <w:lang w:val="en-GB"/>
        </w:rPr>
        <w:t xml:space="preserve">Single inverted commas in all instances, except in quotations within quotations which should be in double inverted commas. </w:t>
      </w:r>
    </w:p>
    <w:p w14:paraId="5DCE2288" w14:textId="3A13E029" w:rsidR="00614F49" w:rsidRPr="00614F49" w:rsidRDefault="00284048" w:rsidP="00614F49">
      <w:pPr>
        <w:pStyle w:val="ListParagraph"/>
        <w:numPr>
          <w:ilvl w:val="0"/>
          <w:numId w:val="4"/>
        </w:numPr>
        <w:rPr>
          <w:sz w:val="24"/>
          <w:szCs w:val="24"/>
          <w:lang w:val="en-GB"/>
        </w:rPr>
      </w:pPr>
      <w:r w:rsidRPr="00A41146">
        <w:rPr>
          <w:sz w:val="24"/>
          <w:szCs w:val="24"/>
          <w:u w:val="single"/>
          <w:lang w:val="en-GB"/>
        </w:rPr>
        <w:t>Final punctuation.</w:t>
      </w:r>
      <w:r w:rsidRPr="00037819">
        <w:rPr>
          <w:sz w:val="24"/>
          <w:szCs w:val="24"/>
          <w:lang w:val="en-GB"/>
        </w:rPr>
        <w:t xml:space="preserve"> </w:t>
      </w:r>
      <w:r w:rsidR="00037819" w:rsidRPr="00037819">
        <w:rPr>
          <w:sz w:val="24"/>
          <w:szCs w:val="24"/>
          <w:lang w:val="en-GB"/>
        </w:rPr>
        <w:t xml:space="preserve">Punctuation comes outside the final quotation mark. </w:t>
      </w:r>
      <w:r w:rsidR="008819C0" w:rsidRPr="00037819">
        <w:rPr>
          <w:sz w:val="24"/>
          <w:szCs w:val="24"/>
          <w:lang w:val="en-GB"/>
        </w:rPr>
        <w:t xml:space="preserve">Where the quotation begins with a capital letter and forms a complete sentence the final </w:t>
      </w:r>
      <w:r w:rsidR="00037819" w:rsidRPr="00037819">
        <w:rPr>
          <w:sz w:val="24"/>
          <w:szCs w:val="24"/>
          <w:lang w:val="en-GB"/>
        </w:rPr>
        <w:t>point/full-stop comes within the closing quotation mark.</w:t>
      </w:r>
      <w:r w:rsidRPr="00037819">
        <w:rPr>
          <w:sz w:val="24"/>
          <w:szCs w:val="24"/>
          <w:lang w:val="en-GB"/>
        </w:rPr>
        <w:t xml:space="preserve"> </w:t>
      </w:r>
    </w:p>
    <w:p w14:paraId="7CCD7D66" w14:textId="52649FDE" w:rsidR="00792A77" w:rsidRPr="00614F49" w:rsidRDefault="00284048" w:rsidP="00614F49">
      <w:pPr>
        <w:pStyle w:val="ListParagraph"/>
        <w:numPr>
          <w:ilvl w:val="0"/>
          <w:numId w:val="4"/>
        </w:numPr>
        <w:rPr>
          <w:sz w:val="24"/>
          <w:szCs w:val="24"/>
          <w:lang w:val="en-GB"/>
        </w:rPr>
      </w:pPr>
      <w:r w:rsidRPr="00A41146">
        <w:rPr>
          <w:sz w:val="24"/>
          <w:szCs w:val="24"/>
          <w:u w:val="single"/>
          <w:lang w:val="en-GB"/>
        </w:rPr>
        <w:t>Long quotations.</w:t>
      </w:r>
      <w:r w:rsidRPr="00614F49">
        <w:rPr>
          <w:sz w:val="24"/>
          <w:szCs w:val="24"/>
          <w:lang w:val="en-GB"/>
        </w:rPr>
        <w:t xml:space="preserve"> </w:t>
      </w:r>
      <w:r w:rsidR="008819C0" w:rsidRPr="00614F49">
        <w:rPr>
          <w:sz w:val="24"/>
          <w:szCs w:val="24"/>
          <w:lang w:val="en-GB"/>
        </w:rPr>
        <w:t xml:space="preserve">Quotations which exceed </w:t>
      </w:r>
      <w:r w:rsidR="00614F49">
        <w:rPr>
          <w:sz w:val="24"/>
          <w:szCs w:val="24"/>
          <w:lang w:val="en-GB"/>
        </w:rPr>
        <w:t>forty words</w:t>
      </w:r>
      <w:r w:rsidR="008819C0" w:rsidRPr="00614F49">
        <w:rPr>
          <w:sz w:val="24"/>
          <w:szCs w:val="24"/>
          <w:lang w:val="en-GB"/>
        </w:rPr>
        <w:t xml:space="preserve"> in the text should be presented </w:t>
      </w:r>
      <w:r w:rsidR="000A7B4C" w:rsidRPr="00614F49">
        <w:rPr>
          <w:sz w:val="24"/>
          <w:szCs w:val="24"/>
          <w:lang w:val="en-GB"/>
        </w:rPr>
        <w:t xml:space="preserve">in block quotation format, </w:t>
      </w:r>
      <w:r w:rsidR="008819C0" w:rsidRPr="00614F49">
        <w:rPr>
          <w:sz w:val="24"/>
          <w:szCs w:val="24"/>
          <w:lang w:val="en-GB"/>
        </w:rPr>
        <w:t>as a separate paragraph, preceded and followed by a line space.</w:t>
      </w:r>
      <w:r w:rsidR="00792A77" w:rsidRPr="00614F49">
        <w:rPr>
          <w:sz w:val="24"/>
          <w:szCs w:val="24"/>
          <w:lang w:val="en-GB"/>
        </w:rPr>
        <w:t xml:space="preserve"> </w:t>
      </w:r>
      <w:r w:rsidR="000A7B4C" w:rsidRPr="00614F49">
        <w:rPr>
          <w:sz w:val="24"/>
          <w:szCs w:val="24"/>
          <w:lang w:val="en-GB"/>
        </w:rPr>
        <w:t xml:space="preserve">These quotations are not enclosed by quotation marks. </w:t>
      </w:r>
      <w:r w:rsidR="008819C0" w:rsidRPr="00614F49">
        <w:rPr>
          <w:sz w:val="24"/>
          <w:szCs w:val="24"/>
          <w:lang w:val="en-GB"/>
        </w:rPr>
        <w:t xml:space="preserve"> </w:t>
      </w:r>
      <w:r w:rsidR="00274A54" w:rsidRPr="00614F49">
        <w:rPr>
          <w:sz w:val="24"/>
          <w:szCs w:val="24"/>
          <w:lang w:val="en-GB"/>
        </w:rPr>
        <w:t>The source of quotation should always be provided</w:t>
      </w:r>
      <w:r w:rsidR="00614F49">
        <w:rPr>
          <w:sz w:val="24"/>
          <w:szCs w:val="24"/>
          <w:lang w:val="en-GB"/>
        </w:rPr>
        <w:t>,</w:t>
      </w:r>
      <w:r w:rsidR="00274A54" w:rsidRPr="00614F49">
        <w:rPr>
          <w:sz w:val="24"/>
          <w:szCs w:val="24"/>
          <w:lang w:val="en-GB"/>
        </w:rPr>
        <w:t xml:space="preserve"> usually</w:t>
      </w:r>
      <w:r w:rsidR="00792A77" w:rsidRPr="00614F49">
        <w:rPr>
          <w:sz w:val="24"/>
          <w:szCs w:val="24"/>
          <w:lang w:val="en-GB"/>
        </w:rPr>
        <w:t xml:space="preserve"> in a footnote. </w:t>
      </w:r>
      <w:r w:rsidR="00F14C36" w:rsidRPr="00614F49">
        <w:rPr>
          <w:sz w:val="24"/>
          <w:szCs w:val="24"/>
          <w:highlight w:val="yellow"/>
          <w:lang w:val="en-GB"/>
        </w:rPr>
        <w:t xml:space="preserve"> </w:t>
      </w:r>
    </w:p>
    <w:p w14:paraId="6CB5B788" w14:textId="77777777" w:rsidR="0063313C" w:rsidRDefault="00284048" w:rsidP="002B28D7">
      <w:pPr>
        <w:pStyle w:val="ListParagraph"/>
        <w:numPr>
          <w:ilvl w:val="0"/>
          <w:numId w:val="4"/>
        </w:numPr>
        <w:rPr>
          <w:sz w:val="24"/>
          <w:szCs w:val="24"/>
          <w:lang w:val="en-GB"/>
        </w:rPr>
      </w:pPr>
      <w:r w:rsidRPr="00A41146">
        <w:rPr>
          <w:sz w:val="24"/>
          <w:szCs w:val="24"/>
          <w:u w:val="single"/>
          <w:lang w:val="en-GB"/>
        </w:rPr>
        <w:t>Omissions.</w:t>
      </w:r>
      <w:r w:rsidRPr="00037819">
        <w:rPr>
          <w:sz w:val="24"/>
          <w:szCs w:val="24"/>
          <w:lang w:val="en-GB"/>
        </w:rPr>
        <w:t xml:space="preserve"> Any omissions in a quotation should be indicated by </w:t>
      </w:r>
      <w:r w:rsidR="00A46E98">
        <w:rPr>
          <w:sz w:val="24"/>
          <w:szCs w:val="24"/>
          <w:lang w:val="en-GB"/>
        </w:rPr>
        <w:t xml:space="preserve">an ellipsis within square brackets </w:t>
      </w:r>
      <w:r w:rsidRPr="00037819">
        <w:rPr>
          <w:sz w:val="24"/>
          <w:szCs w:val="24"/>
          <w:lang w:val="en-GB"/>
        </w:rPr>
        <w:t>[. . .]</w:t>
      </w:r>
      <w:r w:rsidR="00D459BA">
        <w:rPr>
          <w:sz w:val="24"/>
          <w:szCs w:val="24"/>
          <w:lang w:val="en-GB"/>
        </w:rPr>
        <w:t>.</w:t>
      </w:r>
    </w:p>
    <w:p w14:paraId="266B7B4A" w14:textId="4324AF1B" w:rsidR="0088450F" w:rsidRDefault="00F14C36" w:rsidP="0088450F">
      <w:pPr>
        <w:pStyle w:val="ListParagraph"/>
        <w:numPr>
          <w:ilvl w:val="0"/>
          <w:numId w:val="4"/>
        </w:numPr>
        <w:rPr>
          <w:sz w:val="24"/>
          <w:szCs w:val="24"/>
          <w:lang w:val="en-GB"/>
        </w:rPr>
      </w:pPr>
      <w:r w:rsidRPr="00A41146">
        <w:rPr>
          <w:sz w:val="24"/>
          <w:szCs w:val="24"/>
          <w:u w:val="single"/>
          <w:lang w:val="en-GB"/>
        </w:rPr>
        <w:t>Words and phrases in foreign languages</w:t>
      </w:r>
      <w:r w:rsidR="00A41146">
        <w:rPr>
          <w:sz w:val="24"/>
          <w:szCs w:val="24"/>
          <w:u w:val="single"/>
          <w:lang w:val="en-GB"/>
        </w:rPr>
        <w:t xml:space="preserve">. </w:t>
      </w:r>
      <w:r w:rsidR="00A41146" w:rsidRPr="007A593D">
        <w:rPr>
          <w:sz w:val="24"/>
          <w:szCs w:val="24"/>
          <w:lang w:val="en-GB"/>
        </w:rPr>
        <w:t>These</w:t>
      </w:r>
      <w:r w:rsidRPr="007A593D">
        <w:rPr>
          <w:sz w:val="24"/>
          <w:szCs w:val="24"/>
          <w:lang w:val="en-GB"/>
        </w:rPr>
        <w:t xml:space="preserve"> </w:t>
      </w:r>
      <w:r w:rsidRPr="0063313C">
        <w:rPr>
          <w:sz w:val="24"/>
          <w:szCs w:val="24"/>
          <w:lang w:val="en-GB"/>
        </w:rPr>
        <w:t xml:space="preserve">should be in italics: </w:t>
      </w:r>
      <w:r w:rsidRPr="0063313C">
        <w:rPr>
          <w:i/>
          <w:iCs/>
          <w:sz w:val="24"/>
          <w:szCs w:val="24"/>
          <w:lang w:val="en-GB"/>
        </w:rPr>
        <w:t>a priori</w:t>
      </w:r>
      <w:r w:rsidRPr="0063313C">
        <w:rPr>
          <w:sz w:val="24"/>
          <w:szCs w:val="24"/>
          <w:lang w:val="en-GB"/>
        </w:rPr>
        <w:t xml:space="preserve">, </w:t>
      </w:r>
      <w:r w:rsidRPr="0063313C">
        <w:rPr>
          <w:i/>
          <w:iCs/>
          <w:sz w:val="24"/>
          <w:szCs w:val="24"/>
          <w:lang w:val="en-GB"/>
        </w:rPr>
        <w:t>sola scriptura</w:t>
      </w:r>
      <w:r w:rsidRPr="0063313C">
        <w:rPr>
          <w:sz w:val="24"/>
          <w:szCs w:val="24"/>
          <w:lang w:val="en-GB"/>
        </w:rPr>
        <w:t xml:space="preserve">, </w:t>
      </w:r>
      <w:r w:rsidRPr="0063313C">
        <w:rPr>
          <w:i/>
          <w:iCs/>
          <w:sz w:val="24"/>
          <w:szCs w:val="24"/>
          <w:lang w:val="en-GB"/>
        </w:rPr>
        <w:t>par excellence</w:t>
      </w:r>
      <w:r w:rsidR="000A7B4C" w:rsidRPr="0063313C">
        <w:rPr>
          <w:i/>
          <w:iCs/>
          <w:sz w:val="24"/>
          <w:szCs w:val="24"/>
          <w:lang w:val="en-GB"/>
        </w:rPr>
        <w:t>.</w:t>
      </w:r>
      <w:r w:rsidR="00D459BA" w:rsidRPr="0063313C">
        <w:rPr>
          <w:i/>
          <w:iCs/>
          <w:sz w:val="24"/>
          <w:szCs w:val="24"/>
          <w:lang w:val="en-GB"/>
        </w:rPr>
        <w:t xml:space="preserve"> </w:t>
      </w:r>
      <w:r w:rsidR="000A7B4C" w:rsidRPr="0063313C">
        <w:rPr>
          <w:sz w:val="24"/>
          <w:szCs w:val="24"/>
          <w:lang w:val="en-GB"/>
        </w:rPr>
        <w:t xml:space="preserve">Some </w:t>
      </w:r>
      <w:r w:rsidR="0022769A" w:rsidRPr="0063313C">
        <w:rPr>
          <w:sz w:val="24"/>
          <w:szCs w:val="24"/>
          <w:lang w:val="en-GB"/>
        </w:rPr>
        <w:t>phrases that have passed into regular English usage are not italicised. For example</w:t>
      </w:r>
      <w:r w:rsidR="00AF1E88">
        <w:rPr>
          <w:sz w:val="24"/>
          <w:szCs w:val="24"/>
          <w:lang w:val="en-GB"/>
        </w:rPr>
        <w:t>:</w:t>
      </w:r>
      <w:r w:rsidR="00D459BA" w:rsidRPr="0063313C">
        <w:rPr>
          <w:i/>
          <w:iCs/>
          <w:sz w:val="24"/>
          <w:szCs w:val="24"/>
          <w:lang w:val="en-GB"/>
        </w:rPr>
        <w:t xml:space="preserve"> </w:t>
      </w:r>
      <w:r w:rsidR="0022769A" w:rsidRPr="0063313C">
        <w:rPr>
          <w:sz w:val="24"/>
          <w:szCs w:val="24"/>
          <w:lang w:val="en-GB"/>
        </w:rPr>
        <w:t>vice versa</w:t>
      </w:r>
      <w:r w:rsidR="00AF1E88">
        <w:rPr>
          <w:sz w:val="24"/>
          <w:szCs w:val="24"/>
          <w:lang w:val="en-GB"/>
        </w:rPr>
        <w:t>,</w:t>
      </w:r>
      <w:r w:rsidR="0022769A" w:rsidRPr="0063313C">
        <w:rPr>
          <w:sz w:val="24"/>
          <w:szCs w:val="24"/>
          <w:lang w:val="en-GB"/>
        </w:rPr>
        <w:t xml:space="preserve"> milieu, ad hoc. </w:t>
      </w:r>
      <w:bookmarkStart w:id="0" w:name="_GoBack"/>
      <w:bookmarkEnd w:id="0"/>
    </w:p>
    <w:p w14:paraId="571620EE" w14:textId="2731FFED" w:rsidR="0088450F" w:rsidRPr="0088450F" w:rsidRDefault="0088450F" w:rsidP="0088450F">
      <w:pPr>
        <w:pStyle w:val="ListParagraph"/>
        <w:numPr>
          <w:ilvl w:val="0"/>
          <w:numId w:val="4"/>
        </w:numPr>
        <w:rPr>
          <w:sz w:val="24"/>
          <w:szCs w:val="24"/>
          <w:lang w:val="en-GB"/>
        </w:rPr>
      </w:pPr>
      <w:r w:rsidRPr="00A41146">
        <w:rPr>
          <w:sz w:val="24"/>
          <w:szCs w:val="24"/>
          <w:u w:val="single"/>
          <w:lang w:val="en-GB"/>
        </w:rPr>
        <w:t>Quotations from foreign languages</w:t>
      </w:r>
      <w:r w:rsidR="00A41146">
        <w:rPr>
          <w:sz w:val="24"/>
          <w:szCs w:val="24"/>
          <w:lang w:val="en-GB"/>
        </w:rPr>
        <w:t>. These</w:t>
      </w:r>
      <w:r>
        <w:rPr>
          <w:sz w:val="24"/>
          <w:szCs w:val="24"/>
          <w:lang w:val="en-GB"/>
        </w:rPr>
        <w:t xml:space="preserve"> should</w:t>
      </w:r>
      <w:r w:rsidRPr="0088450F">
        <w:rPr>
          <w:sz w:val="24"/>
          <w:szCs w:val="24"/>
          <w:lang w:val="en-GB"/>
        </w:rPr>
        <w:t xml:space="preserve"> be translated</w:t>
      </w:r>
      <w:r w:rsidR="00A41146">
        <w:rPr>
          <w:sz w:val="24"/>
          <w:szCs w:val="24"/>
          <w:lang w:val="en-GB"/>
        </w:rPr>
        <w:t xml:space="preserve"> for inclusion in the text.</w:t>
      </w:r>
      <w:r w:rsidRPr="0088450F">
        <w:rPr>
          <w:sz w:val="24"/>
          <w:szCs w:val="24"/>
          <w:lang w:val="en-GB"/>
        </w:rPr>
        <w:t xml:space="preserve"> </w:t>
      </w:r>
      <w:r w:rsidR="00A41146">
        <w:rPr>
          <w:sz w:val="24"/>
          <w:szCs w:val="24"/>
          <w:lang w:val="en-GB"/>
        </w:rPr>
        <w:t>There is</w:t>
      </w:r>
      <w:r w:rsidRPr="0088450F">
        <w:rPr>
          <w:sz w:val="24"/>
          <w:szCs w:val="24"/>
          <w:lang w:val="en-GB"/>
        </w:rPr>
        <w:t xml:space="preserve"> no need to provide </w:t>
      </w:r>
      <w:r w:rsidR="00A41146">
        <w:rPr>
          <w:sz w:val="24"/>
          <w:szCs w:val="24"/>
          <w:lang w:val="en-GB"/>
        </w:rPr>
        <w:t xml:space="preserve">the </w:t>
      </w:r>
      <w:r w:rsidRPr="0088450F">
        <w:rPr>
          <w:sz w:val="24"/>
          <w:szCs w:val="24"/>
          <w:lang w:val="en-GB"/>
        </w:rPr>
        <w:t xml:space="preserve">original in footnotes, unless there is a language nuance that is important and cannot be captured in translation. </w:t>
      </w:r>
    </w:p>
    <w:p w14:paraId="7650B72E" w14:textId="77777777" w:rsidR="0022769A" w:rsidRDefault="0022769A" w:rsidP="002B28D7">
      <w:pPr>
        <w:rPr>
          <w:b/>
          <w:bCs/>
          <w:sz w:val="24"/>
          <w:szCs w:val="24"/>
          <w:lang w:val="en-GB"/>
        </w:rPr>
      </w:pPr>
      <w:r>
        <w:rPr>
          <w:b/>
          <w:bCs/>
          <w:sz w:val="24"/>
          <w:szCs w:val="24"/>
          <w:lang w:val="en-GB"/>
        </w:rPr>
        <w:lastRenderedPageBreak/>
        <w:t>Abbreviations</w:t>
      </w:r>
    </w:p>
    <w:p w14:paraId="37F6255D" w14:textId="1C2F4D16" w:rsidR="0022769A" w:rsidRPr="00D459BA" w:rsidRDefault="0022769A" w:rsidP="000B2372">
      <w:pPr>
        <w:pStyle w:val="ListParagraph"/>
        <w:numPr>
          <w:ilvl w:val="0"/>
          <w:numId w:val="3"/>
        </w:numPr>
        <w:rPr>
          <w:sz w:val="24"/>
          <w:szCs w:val="24"/>
          <w:lang w:val="en-GB"/>
        </w:rPr>
      </w:pPr>
      <w:r w:rsidRPr="00D1798F">
        <w:rPr>
          <w:sz w:val="24"/>
          <w:szCs w:val="24"/>
          <w:u w:val="single"/>
          <w:lang w:val="en-GB"/>
        </w:rPr>
        <w:t>Words in the text should be</w:t>
      </w:r>
      <w:r w:rsidR="00A46E98" w:rsidRPr="00D1798F">
        <w:rPr>
          <w:sz w:val="24"/>
          <w:szCs w:val="24"/>
          <w:u w:val="single"/>
          <w:lang w:val="en-GB"/>
        </w:rPr>
        <w:t xml:space="preserve"> written</w:t>
      </w:r>
      <w:r w:rsidRPr="00D1798F">
        <w:rPr>
          <w:sz w:val="24"/>
          <w:szCs w:val="24"/>
          <w:u w:val="single"/>
          <w:lang w:val="en-GB"/>
        </w:rPr>
        <w:t xml:space="preserve"> out in full</w:t>
      </w:r>
      <w:r w:rsidRPr="0063313C">
        <w:rPr>
          <w:sz w:val="24"/>
          <w:szCs w:val="24"/>
          <w:lang w:val="en-GB"/>
        </w:rPr>
        <w:t>.</w:t>
      </w:r>
      <w:r w:rsidRPr="000B2372">
        <w:rPr>
          <w:sz w:val="24"/>
          <w:szCs w:val="24"/>
          <w:lang w:val="en-GB"/>
        </w:rPr>
        <w:t xml:space="preserve"> Note that some common words in spoken English and informal writing are abbreviations or contractions and need to be given in full.</w:t>
      </w:r>
      <w:r w:rsidR="00D459BA">
        <w:rPr>
          <w:sz w:val="24"/>
          <w:szCs w:val="24"/>
          <w:lang w:val="en-GB"/>
        </w:rPr>
        <w:t xml:space="preserve"> </w:t>
      </w:r>
      <w:r w:rsidRPr="00D459BA">
        <w:rPr>
          <w:sz w:val="24"/>
          <w:szCs w:val="24"/>
          <w:lang w:val="en-GB"/>
        </w:rPr>
        <w:t>For example:</w:t>
      </w:r>
      <w:r w:rsidR="000B2372" w:rsidRPr="00D459BA">
        <w:rPr>
          <w:sz w:val="24"/>
          <w:szCs w:val="24"/>
          <w:lang w:val="en-GB"/>
        </w:rPr>
        <w:t xml:space="preserve"> </w:t>
      </w:r>
      <w:r w:rsidRPr="00D459BA">
        <w:rPr>
          <w:sz w:val="24"/>
          <w:szCs w:val="24"/>
          <w:lang w:val="en-GB"/>
        </w:rPr>
        <w:t xml:space="preserve">Do not </w:t>
      </w:r>
      <w:r w:rsidR="00037819" w:rsidRPr="00D459BA">
        <w:rPr>
          <w:sz w:val="24"/>
          <w:szCs w:val="24"/>
          <w:lang w:val="en-GB"/>
        </w:rPr>
        <w:t>instead of</w:t>
      </w:r>
      <w:r w:rsidRPr="00D459BA">
        <w:rPr>
          <w:sz w:val="24"/>
          <w:szCs w:val="24"/>
          <w:lang w:val="en-GB"/>
        </w:rPr>
        <w:t xml:space="preserve"> don’t; cannot </w:t>
      </w:r>
      <w:r w:rsidR="00037819" w:rsidRPr="00D459BA">
        <w:rPr>
          <w:sz w:val="24"/>
          <w:szCs w:val="24"/>
          <w:lang w:val="en-GB"/>
        </w:rPr>
        <w:t>instead of</w:t>
      </w:r>
      <w:r w:rsidRPr="00D459BA">
        <w:rPr>
          <w:sz w:val="24"/>
          <w:szCs w:val="24"/>
          <w:lang w:val="en-GB"/>
        </w:rPr>
        <w:t xml:space="preserve"> can’t; will not </w:t>
      </w:r>
      <w:r w:rsidR="00037819" w:rsidRPr="00D459BA">
        <w:rPr>
          <w:sz w:val="24"/>
          <w:szCs w:val="24"/>
          <w:lang w:val="en-GB"/>
        </w:rPr>
        <w:t>instead of</w:t>
      </w:r>
      <w:r w:rsidRPr="00D459BA">
        <w:rPr>
          <w:sz w:val="24"/>
          <w:szCs w:val="24"/>
          <w:lang w:val="en-GB"/>
        </w:rPr>
        <w:t xml:space="preserve"> won’t; television </w:t>
      </w:r>
      <w:r w:rsidR="00037819" w:rsidRPr="00D459BA">
        <w:rPr>
          <w:sz w:val="24"/>
          <w:szCs w:val="24"/>
          <w:lang w:val="en-GB"/>
        </w:rPr>
        <w:t>instead of</w:t>
      </w:r>
      <w:r w:rsidRPr="00D459BA">
        <w:rPr>
          <w:sz w:val="24"/>
          <w:szCs w:val="24"/>
          <w:lang w:val="en-GB"/>
        </w:rPr>
        <w:t xml:space="preserve"> TV; photograph </w:t>
      </w:r>
      <w:r w:rsidR="00037819" w:rsidRPr="00D459BA">
        <w:rPr>
          <w:sz w:val="24"/>
          <w:szCs w:val="24"/>
          <w:lang w:val="en-GB"/>
        </w:rPr>
        <w:t>instead of</w:t>
      </w:r>
      <w:r w:rsidRPr="00D459BA">
        <w:rPr>
          <w:sz w:val="24"/>
          <w:szCs w:val="24"/>
          <w:lang w:val="en-GB"/>
        </w:rPr>
        <w:t xml:space="preserve"> photo.</w:t>
      </w:r>
    </w:p>
    <w:p w14:paraId="35EAE765" w14:textId="16AAF02D" w:rsidR="000518E0" w:rsidRPr="0063313C" w:rsidRDefault="0022769A" w:rsidP="002B28D7">
      <w:pPr>
        <w:pStyle w:val="ListParagraph"/>
        <w:numPr>
          <w:ilvl w:val="0"/>
          <w:numId w:val="3"/>
        </w:numPr>
        <w:rPr>
          <w:i/>
          <w:iCs/>
          <w:sz w:val="24"/>
          <w:szCs w:val="24"/>
          <w:lang w:val="en-GB"/>
        </w:rPr>
      </w:pPr>
      <w:r w:rsidRPr="00D1798F">
        <w:rPr>
          <w:sz w:val="24"/>
          <w:szCs w:val="24"/>
          <w:u w:val="single"/>
          <w:lang w:val="en-GB"/>
        </w:rPr>
        <w:t>Abbreviations such as</w:t>
      </w:r>
      <w:r w:rsidR="00D459BA" w:rsidRPr="00D1798F">
        <w:rPr>
          <w:sz w:val="24"/>
          <w:szCs w:val="24"/>
          <w:u w:val="single"/>
          <w:lang w:val="en-GB"/>
        </w:rPr>
        <w:t xml:space="preserve"> i.e.,</w:t>
      </w:r>
      <w:r w:rsidR="00401768" w:rsidRPr="00D1798F">
        <w:rPr>
          <w:sz w:val="24"/>
          <w:szCs w:val="24"/>
          <w:u w:val="single"/>
          <w:lang w:val="en-GB"/>
        </w:rPr>
        <w:t xml:space="preserve"> ibid.</w:t>
      </w:r>
      <w:r w:rsidR="00845A80" w:rsidRPr="00D1798F">
        <w:rPr>
          <w:sz w:val="24"/>
          <w:szCs w:val="24"/>
          <w:u w:val="single"/>
          <w:lang w:val="en-GB"/>
        </w:rPr>
        <w:t>,</w:t>
      </w:r>
      <w:r w:rsidR="00401768" w:rsidRPr="00D1798F">
        <w:rPr>
          <w:sz w:val="24"/>
          <w:szCs w:val="24"/>
          <w:u w:val="single"/>
          <w:lang w:val="en-GB"/>
        </w:rPr>
        <w:t xml:space="preserve"> passim</w:t>
      </w:r>
      <w:r w:rsidR="00845A80" w:rsidRPr="00D1798F">
        <w:rPr>
          <w:sz w:val="24"/>
          <w:szCs w:val="24"/>
          <w:u w:val="single"/>
          <w:lang w:val="en-GB"/>
        </w:rPr>
        <w:t>,</w:t>
      </w:r>
      <w:r w:rsidR="00401768" w:rsidRPr="00D1798F">
        <w:rPr>
          <w:sz w:val="24"/>
          <w:szCs w:val="24"/>
          <w:u w:val="single"/>
          <w:lang w:val="en-GB"/>
        </w:rPr>
        <w:t xml:space="preserve"> </w:t>
      </w:r>
      <w:r w:rsidR="000B2372" w:rsidRPr="00D1798F">
        <w:rPr>
          <w:sz w:val="24"/>
          <w:szCs w:val="24"/>
          <w:u w:val="single"/>
          <w:lang w:val="en-GB"/>
        </w:rPr>
        <w:t>e.g.</w:t>
      </w:r>
      <w:r w:rsidR="00845A80">
        <w:rPr>
          <w:sz w:val="24"/>
          <w:szCs w:val="24"/>
          <w:lang w:val="en-GB"/>
        </w:rPr>
        <w:t>,</w:t>
      </w:r>
      <w:r w:rsidR="000B2372" w:rsidRPr="000B2372">
        <w:rPr>
          <w:sz w:val="24"/>
          <w:szCs w:val="24"/>
          <w:lang w:val="en-GB"/>
        </w:rPr>
        <w:t xml:space="preserve"> </w:t>
      </w:r>
      <w:r w:rsidRPr="000B2372">
        <w:rPr>
          <w:sz w:val="24"/>
          <w:szCs w:val="24"/>
          <w:lang w:val="en-GB"/>
        </w:rPr>
        <w:t>are not italicised and should onl</w:t>
      </w:r>
      <w:r w:rsidR="000B2372" w:rsidRPr="000B2372">
        <w:rPr>
          <w:sz w:val="24"/>
          <w:szCs w:val="24"/>
          <w:lang w:val="en-GB"/>
        </w:rPr>
        <w:t>y be used in abbreviated format in footnotes or in parentheses in the text.</w:t>
      </w:r>
      <w:r w:rsidR="00401768" w:rsidRPr="000B2372">
        <w:rPr>
          <w:sz w:val="24"/>
          <w:szCs w:val="24"/>
          <w:lang w:val="en-GB"/>
        </w:rPr>
        <w:t xml:space="preserve"> </w:t>
      </w:r>
      <w:r w:rsidR="000B2372" w:rsidRPr="000B2372">
        <w:rPr>
          <w:sz w:val="24"/>
          <w:szCs w:val="24"/>
          <w:lang w:val="en-GB"/>
        </w:rPr>
        <w:t>Please</w:t>
      </w:r>
      <w:r w:rsidR="00D459BA">
        <w:rPr>
          <w:sz w:val="24"/>
          <w:szCs w:val="24"/>
          <w:lang w:val="en-GB"/>
        </w:rPr>
        <w:t>,</w:t>
      </w:r>
      <w:r w:rsidR="000B2372" w:rsidRPr="000B2372">
        <w:rPr>
          <w:sz w:val="24"/>
          <w:szCs w:val="24"/>
          <w:lang w:val="en-GB"/>
        </w:rPr>
        <w:t xml:space="preserve"> use</w:t>
      </w:r>
      <w:r w:rsidR="00401768" w:rsidRPr="000B2372">
        <w:rPr>
          <w:sz w:val="24"/>
          <w:szCs w:val="24"/>
          <w:lang w:val="en-GB"/>
        </w:rPr>
        <w:t xml:space="preserve"> </w:t>
      </w:r>
      <w:r w:rsidR="000B2372" w:rsidRPr="000B2372">
        <w:rPr>
          <w:sz w:val="24"/>
          <w:szCs w:val="24"/>
          <w:lang w:val="en-GB"/>
        </w:rPr>
        <w:t>‘</w:t>
      </w:r>
      <w:r w:rsidR="00401768" w:rsidRPr="000B2372">
        <w:rPr>
          <w:sz w:val="24"/>
          <w:szCs w:val="24"/>
          <w:lang w:val="en-GB"/>
        </w:rPr>
        <w:t>for example</w:t>
      </w:r>
      <w:r w:rsidR="000B2372" w:rsidRPr="000B2372">
        <w:rPr>
          <w:sz w:val="24"/>
          <w:szCs w:val="24"/>
          <w:lang w:val="en-GB"/>
        </w:rPr>
        <w:t xml:space="preserve">’ and not e.g. within the text; phrasing such as ‘namely/that is’ instead </w:t>
      </w:r>
      <w:r w:rsidR="00DD438C">
        <w:rPr>
          <w:sz w:val="24"/>
          <w:szCs w:val="24"/>
          <w:lang w:val="en-GB"/>
        </w:rPr>
        <w:t>o</w:t>
      </w:r>
      <w:r w:rsidR="000B2372" w:rsidRPr="000B2372">
        <w:rPr>
          <w:sz w:val="24"/>
          <w:szCs w:val="24"/>
          <w:lang w:val="en-GB"/>
        </w:rPr>
        <w:t>f i.e</w:t>
      </w:r>
      <w:r w:rsidR="00401768" w:rsidRPr="000B2372">
        <w:rPr>
          <w:sz w:val="24"/>
          <w:szCs w:val="24"/>
          <w:lang w:val="en-GB"/>
        </w:rPr>
        <w:t>.</w:t>
      </w:r>
      <w:r w:rsidR="000B2372" w:rsidRPr="000B2372">
        <w:rPr>
          <w:sz w:val="24"/>
          <w:szCs w:val="24"/>
          <w:lang w:val="en-GB"/>
        </w:rPr>
        <w:t>; ‘and so on/and so forth’ and not etc.</w:t>
      </w:r>
      <w:r w:rsidR="00D459BA">
        <w:rPr>
          <w:sz w:val="24"/>
          <w:szCs w:val="24"/>
          <w:lang w:val="en-GB"/>
        </w:rPr>
        <w:t xml:space="preserve"> </w:t>
      </w:r>
      <w:r w:rsidR="00037819" w:rsidRPr="00D459BA">
        <w:rPr>
          <w:sz w:val="24"/>
          <w:szCs w:val="24"/>
          <w:lang w:val="en-GB"/>
        </w:rPr>
        <w:t xml:space="preserve">Examples: </w:t>
      </w:r>
      <w:r w:rsidR="00D1798F">
        <w:rPr>
          <w:sz w:val="24"/>
          <w:szCs w:val="24"/>
          <w:lang w:val="en-GB"/>
        </w:rPr>
        <w:t>‘</w:t>
      </w:r>
      <w:r w:rsidR="000B2372" w:rsidRPr="00D459BA">
        <w:rPr>
          <w:sz w:val="24"/>
          <w:szCs w:val="24"/>
          <w:lang w:val="en-GB"/>
        </w:rPr>
        <w:t xml:space="preserve">These include, for example, Pentecostals, Roman Catholics, Protestant, </w:t>
      </w:r>
      <w:r w:rsidR="00AA59C1" w:rsidRPr="00D459BA">
        <w:rPr>
          <w:sz w:val="24"/>
          <w:szCs w:val="24"/>
          <w:lang w:val="en-GB"/>
        </w:rPr>
        <w:t>B</w:t>
      </w:r>
      <w:r w:rsidR="000B2372" w:rsidRPr="00D459BA">
        <w:rPr>
          <w:sz w:val="24"/>
          <w:szCs w:val="24"/>
          <w:lang w:val="en-GB"/>
        </w:rPr>
        <w:t>aptist and other free churches.</w:t>
      </w:r>
      <w:r w:rsidR="00D1798F">
        <w:rPr>
          <w:sz w:val="24"/>
          <w:szCs w:val="24"/>
          <w:lang w:val="en-GB"/>
        </w:rPr>
        <w:t>’</w:t>
      </w:r>
      <w:r w:rsidR="00D459BA">
        <w:rPr>
          <w:sz w:val="24"/>
          <w:szCs w:val="24"/>
          <w:lang w:val="en-GB"/>
        </w:rPr>
        <w:t xml:space="preserve"> </w:t>
      </w:r>
      <w:r w:rsidR="00D1798F">
        <w:rPr>
          <w:sz w:val="24"/>
          <w:szCs w:val="24"/>
          <w:lang w:val="en-GB"/>
        </w:rPr>
        <w:t>‘</w:t>
      </w:r>
      <w:r w:rsidR="00D459BA">
        <w:rPr>
          <w:sz w:val="24"/>
          <w:szCs w:val="24"/>
          <w:lang w:val="en-GB"/>
        </w:rPr>
        <w:t xml:space="preserve">In his letters, Paul highlights Christian </w:t>
      </w:r>
      <w:r w:rsidR="000B2372" w:rsidRPr="00D459BA">
        <w:rPr>
          <w:sz w:val="24"/>
          <w:szCs w:val="24"/>
          <w:lang w:val="en-GB"/>
        </w:rPr>
        <w:t>practices such as patience, kindness, gratitude</w:t>
      </w:r>
      <w:r w:rsidR="00D1798F">
        <w:rPr>
          <w:sz w:val="24"/>
          <w:szCs w:val="24"/>
          <w:lang w:val="en-GB"/>
        </w:rPr>
        <w:t>,</w:t>
      </w:r>
      <w:r w:rsidR="000B2372" w:rsidRPr="00D459BA">
        <w:rPr>
          <w:sz w:val="24"/>
          <w:szCs w:val="24"/>
          <w:lang w:val="en-GB"/>
        </w:rPr>
        <w:t xml:space="preserve"> and so on.</w:t>
      </w:r>
      <w:r w:rsidR="00D1798F">
        <w:rPr>
          <w:sz w:val="24"/>
          <w:szCs w:val="24"/>
          <w:lang w:val="en-GB"/>
        </w:rPr>
        <w:t>’</w:t>
      </w:r>
      <w:r w:rsidR="000518E0" w:rsidRPr="00D459BA">
        <w:rPr>
          <w:sz w:val="24"/>
          <w:szCs w:val="24"/>
          <w:lang w:val="en-GB"/>
        </w:rPr>
        <w:t xml:space="preserve"> </w:t>
      </w:r>
    </w:p>
    <w:p w14:paraId="77F93F7A" w14:textId="36CCBA8D" w:rsidR="000518E0" w:rsidRPr="00B25AEC" w:rsidRDefault="000518E0" w:rsidP="000518E0">
      <w:pPr>
        <w:pStyle w:val="ListParagraph"/>
        <w:numPr>
          <w:ilvl w:val="0"/>
          <w:numId w:val="3"/>
        </w:numPr>
        <w:rPr>
          <w:sz w:val="24"/>
          <w:szCs w:val="24"/>
          <w:lang w:val="en-GB"/>
        </w:rPr>
      </w:pPr>
      <w:r w:rsidRPr="00D1798F">
        <w:rPr>
          <w:sz w:val="24"/>
          <w:szCs w:val="24"/>
          <w:u w:val="single"/>
          <w:lang w:val="en-GB"/>
        </w:rPr>
        <w:t>Technical abbreviations</w:t>
      </w:r>
      <w:r w:rsidR="00D459BA" w:rsidRPr="00D1798F">
        <w:rPr>
          <w:i/>
          <w:iCs/>
          <w:sz w:val="24"/>
          <w:szCs w:val="24"/>
          <w:u w:val="single"/>
          <w:lang w:val="en-GB"/>
        </w:rPr>
        <w:t>.</w:t>
      </w:r>
      <w:r w:rsidR="00D459BA">
        <w:rPr>
          <w:sz w:val="24"/>
          <w:szCs w:val="24"/>
          <w:lang w:val="en-GB"/>
        </w:rPr>
        <w:t xml:space="preserve"> </w:t>
      </w:r>
      <w:r w:rsidRPr="00D459BA">
        <w:rPr>
          <w:sz w:val="24"/>
          <w:szCs w:val="24"/>
          <w:lang w:val="en-GB"/>
        </w:rPr>
        <w:t xml:space="preserve">MS and MSS (manuscript and manuscripts); no. and </w:t>
      </w:r>
      <w:proofErr w:type="spellStart"/>
      <w:r w:rsidRPr="00D459BA">
        <w:rPr>
          <w:sz w:val="24"/>
          <w:szCs w:val="24"/>
          <w:lang w:val="en-GB"/>
        </w:rPr>
        <w:t>nos</w:t>
      </w:r>
      <w:proofErr w:type="spellEnd"/>
      <w:r w:rsidRPr="00D459BA">
        <w:rPr>
          <w:sz w:val="24"/>
          <w:szCs w:val="24"/>
          <w:lang w:val="en-GB"/>
        </w:rPr>
        <w:t xml:space="preserve"> (number and numbers), ed. and eds (editor and editors)</w:t>
      </w:r>
      <w:r w:rsidR="00D459BA">
        <w:rPr>
          <w:sz w:val="24"/>
          <w:szCs w:val="24"/>
          <w:lang w:val="en-GB"/>
        </w:rPr>
        <w:t xml:space="preserve">. Note: </w:t>
      </w:r>
      <w:r w:rsidRPr="00D459BA">
        <w:rPr>
          <w:sz w:val="24"/>
          <w:szCs w:val="24"/>
          <w:lang w:val="en-GB"/>
        </w:rPr>
        <w:t>no full stop in plural</w:t>
      </w:r>
      <w:r w:rsidR="00D1798F">
        <w:rPr>
          <w:sz w:val="24"/>
          <w:szCs w:val="24"/>
          <w:lang w:val="en-GB"/>
        </w:rPr>
        <w:t xml:space="preserve">. </w:t>
      </w:r>
      <w:r w:rsidRPr="00D459BA">
        <w:rPr>
          <w:sz w:val="24"/>
          <w:szCs w:val="24"/>
          <w:lang w:val="en-GB"/>
        </w:rPr>
        <w:t xml:space="preserve">A comprehensive list of technical abbreviations can be found in </w:t>
      </w:r>
      <w:r w:rsidR="00037819" w:rsidRPr="00D459BA">
        <w:rPr>
          <w:sz w:val="24"/>
          <w:szCs w:val="24"/>
          <w:lang w:val="en-GB"/>
        </w:rPr>
        <w:t xml:space="preserve">Chapter 8 of </w:t>
      </w:r>
      <w:r w:rsidRPr="00D459BA">
        <w:rPr>
          <w:sz w:val="24"/>
          <w:szCs w:val="24"/>
          <w:lang w:val="en-GB"/>
        </w:rPr>
        <w:t xml:space="preserve">the SBL (Society of Biblical </w:t>
      </w:r>
      <w:r w:rsidRPr="00B25AEC">
        <w:rPr>
          <w:sz w:val="24"/>
          <w:szCs w:val="24"/>
          <w:lang w:val="en-GB"/>
        </w:rPr>
        <w:t xml:space="preserve">Literature) Style </w:t>
      </w:r>
      <w:r w:rsidR="00A46E98" w:rsidRPr="00B25AEC">
        <w:rPr>
          <w:sz w:val="24"/>
          <w:szCs w:val="24"/>
          <w:lang w:val="en-GB"/>
        </w:rPr>
        <w:t>G</w:t>
      </w:r>
      <w:r w:rsidRPr="00B25AEC">
        <w:rPr>
          <w:sz w:val="24"/>
          <w:szCs w:val="24"/>
          <w:lang w:val="en-GB"/>
        </w:rPr>
        <w:t>uide,</w:t>
      </w:r>
      <w:r w:rsidR="00A46E98" w:rsidRPr="00B25AEC">
        <w:rPr>
          <w:sz w:val="24"/>
          <w:szCs w:val="24"/>
          <w:lang w:val="en-GB"/>
        </w:rPr>
        <w:t xml:space="preserve"> 1999,</w:t>
      </w:r>
      <w:r w:rsidRPr="00B25AEC">
        <w:rPr>
          <w:sz w:val="24"/>
          <w:szCs w:val="24"/>
          <w:lang w:val="en-GB"/>
        </w:rPr>
        <w:t xml:space="preserve"> which can be referenced online</w:t>
      </w:r>
      <w:r w:rsidR="00D459BA" w:rsidRPr="00B25AEC">
        <w:rPr>
          <w:sz w:val="24"/>
          <w:szCs w:val="24"/>
          <w:lang w:val="en-GB"/>
        </w:rPr>
        <w:t>.</w:t>
      </w:r>
    </w:p>
    <w:p w14:paraId="2014DCF5" w14:textId="42023DCE" w:rsidR="00971F6A" w:rsidRPr="00B25AEC" w:rsidRDefault="002B28D7" w:rsidP="00461ECF">
      <w:pPr>
        <w:pStyle w:val="ListParagraph"/>
        <w:numPr>
          <w:ilvl w:val="0"/>
          <w:numId w:val="3"/>
        </w:numPr>
        <w:rPr>
          <w:i/>
          <w:iCs/>
          <w:sz w:val="24"/>
          <w:szCs w:val="24"/>
          <w:lang w:val="en-GB"/>
        </w:rPr>
      </w:pPr>
      <w:r w:rsidRPr="00D1798F">
        <w:rPr>
          <w:sz w:val="24"/>
          <w:szCs w:val="24"/>
          <w:u w:val="single"/>
          <w:lang w:val="en-GB"/>
        </w:rPr>
        <w:t>Titles and names</w:t>
      </w:r>
      <w:r w:rsidR="00473D84" w:rsidRPr="0063313C">
        <w:rPr>
          <w:sz w:val="24"/>
          <w:szCs w:val="24"/>
          <w:lang w:val="en-GB"/>
        </w:rPr>
        <w:t>.</w:t>
      </w:r>
      <w:r w:rsidR="00473D84" w:rsidRPr="00B25AEC">
        <w:rPr>
          <w:sz w:val="24"/>
          <w:szCs w:val="24"/>
          <w:lang w:val="en-GB"/>
        </w:rPr>
        <w:t xml:space="preserve"> </w:t>
      </w:r>
      <w:r w:rsidR="00401768" w:rsidRPr="00B25AEC">
        <w:rPr>
          <w:sz w:val="24"/>
          <w:szCs w:val="24"/>
          <w:lang w:val="en-GB"/>
        </w:rPr>
        <w:t>Dr, Revd, Mrs, St</w:t>
      </w:r>
      <w:r w:rsidR="000518E0" w:rsidRPr="00B25AEC">
        <w:rPr>
          <w:sz w:val="24"/>
          <w:szCs w:val="24"/>
          <w:lang w:val="en-GB"/>
        </w:rPr>
        <w:t>, Jr</w:t>
      </w:r>
      <w:r w:rsidR="00401768" w:rsidRPr="00B25AEC">
        <w:rPr>
          <w:sz w:val="24"/>
          <w:szCs w:val="24"/>
          <w:lang w:val="en-GB"/>
        </w:rPr>
        <w:t xml:space="preserve">: no </w:t>
      </w:r>
      <w:r w:rsidR="000518E0" w:rsidRPr="00B25AEC">
        <w:rPr>
          <w:sz w:val="24"/>
          <w:szCs w:val="24"/>
          <w:lang w:val="en-GB"/>
        </w:rPr>
        <w:t xml:space="preserve">final </w:t>
      </w:r>
      <w:r w:rsidR="00401768" w:rsidRPr="00B25AEC">
        <w:rPr>
          <w:sz w:val="24"/>
          <w:szCs w:val="24"/>
          <w:lang w:val="en-GB"/>
        </w:rPr>
        <w:t>full stop</w:t>
      </w:r>
      <w:r w:rsidR="000518E0" w:rsidRPr="00B25AEC">
        <w:rPr>
          <w:sz w:val="24"/>
          <w:szCs w:val="24"/>
          <w:lang w:val="en-GB"/>
        </w:rPr>
        <w:t xml:space="preserve"> is required</w:t>
      </w:r>
      <w:r w:rsidR="00401768" w:rsidRPr="00B25AEC">
        <w:rPr>
          <w:sz w:val="24"/>
          <w:szCs w:val="24"/>
          <w:lang w:val="en-GB"/>
        </w:rPr>
        <w:t xml:space="preserve">. Leave spaces between initials of author’s name. The initials should be followed by full stop. </w:t>
      </w:r>
    </w:p>
    <w:p w14:paraId="7396CD5D" w14:textId="7183E762" w:rsidR="00473D84" w:rsidRDefault="00625982" w:rsidP="009C586D">
      <w:pPr>
        <w:rPr>
          <w:b/>
          <w:bCs/>
          <w:sz w:val="24"/>
          <w:szCs w:val="24"/>
          <w:lang w:val="en-GB"/>
        </w:rPr>
      </w:pPr>
      <w:r w:rsidRPr="009C586D">
        <w:rPr>
          <w:b/>
          <w:bCs/>
          <w:sz w:val="24"/>
          <w:szCs w:val="24"/>
          <w:lang w:val="en-GB"/>
        </w:rPr>
        <w:t>Scriptural references</w:t>
      </w:r>
    </w:p>
    <w:p w14:paraId="09BE236F" w14:textId="671D82A5" w:rsidR="00461ECF" w:rsidRPr="009859FD" w:rsidRDefault="00461ECF" w:rsidP="009C586D">
      <w:pPr>
        <w:pStyle w:val="ListParagraph"/>
        <w:numPr>
          <w:ilvl w:val="0"/>
          <w:numId w:val="3"/>
        </w:numPr>
        <w:rPr>
          <w:sz w:val="24"/>
          <w:szCs w:val="24"/>
          <w:lang w:val="en-GB"/>
        </w:rPr>
      </w:pPr>
      <w:r w:rsidRPr="007A593D">
        <w:rPr>
          <w:sz w:val="24"/>
          <w:szCs w:val="24"/>
          <w:u w:val="single"/>
          <w:lang w:val="en-GB"/>
        </w:rPr>
        <w:t>Names of whole books</w:t>
      </w:r>
      <w:r w:rsidRPr="00AA59C1">
        <w:rPr>
          <w:sz w:val="24"/>
          <w:szCs w:val="24"/>
          <w:lang w:val="en-GB"/>
        </w:rPr>
        <w:t xml:space="preserve"> without a chapter reference, or chapter and verse reference need to be </w:t>
      </w:r>
      <w:r w:rsidR="00AA59C1" w:rsidRPr="00AA59C1">
        <w:rPr>
          <w:sz w:val="24"/>
          <w:szCs w:val="24"/>
          <w:lang w:val="en-GB"/>
        </w:rPr>
        <w:t>given</w:t>
      </w:r>
      <w:r w:rsidRPr="00AA59C1">
        <w:rPr>
          <w:sz w:val="24"/>
          <w:szCs w:val="24"/>
          <w:lang w:val="en-GB"/>
        </w:rPr>
        <w:t xml:space="preserve"> in full in the text.</w:t>
      </w:r>
      <w:r w:rsidR="009859FD">
        <w:rPr>
          <w:sz w:val="24"/>
          <w:szCs w:val="24"/>
          <w:lang w:val="en-GB"/>
        </w:rPr>
        <w:t xml:space="preserve"> </w:t>
      </w:r>
      <w:r w:rsidR="00D1798F">
        <w:rPr>
          <w:sz w:val="24"/>
          <w:szCs w:val="24"/>
          <w:lang w:val="en-GB"/>
        </w:rPr>
        <w:t>For example,</w:t>
      </w:r>
      <w:r w:rsidR="009859FD">
        <w:rPr>
          <w:sz w:val="24"/>
          <w:szCs w:val="24"/>
          <w:lang w:val="en-GB"/>
        </w:rPr>
        <w:t xml:space="preserve"> </w:t>
      </w:r>
      <w:r w:rsidR="00D1798F">
        <w:rPr>
          <w:sz w:val="24"/>
          <w:szCs w:val="24"/>
          <w:lang w:val="en-GB"/>
        </w:rPr>
        <w:t>‘</w:t>
      </w:r>
      <w:r w:rsidRPr="009859FD">
        <w:rPr>
          <w:sz w:val="24"/>
          <w:szCs w:val="24"/>
          <w:lang w:val="en-GB"/>
        </w:rPr>
        <w:t>In the letters to the Corinthians, as well as Philippians, Paul . . .</w:t>
      </w:r>
      <w:r w:rsidR="00D1798F">
        <w:rPr>
          <w:sz w:val="24"/>
          <w:szCs w:val="24"/>
          <w:lang w:val="en-GB"/>
        </w:rPr>
        <w:t>’</w:t>
      </w:r>
    </w:p>
    <w:p w14:paraId="1DDD4C6B" w14:textId="6F0CF504" w:rsidR="00461ECF" w:rsidRPr="007A593D" w:rsidRDefault="00461ECF" w:rsidP="007A593D">
      <w:pPr>
        <w:pStyle w:val="ListParagraph"/>
        <w:numPr>
          <w:ilvl w:val="0"/>
          <w:numId w:val="3"/>
        </w:numPr>
        <w:rPr>
          <w:sz w:val="24"/>
          <w:szCs w:val="24"/>
          <w:lang w:val="en-GB"/>
        </w:rPr>
      </w:pPr>
      <w:r w:rsidRPr="007A593D">
        <w:rPr>
          <w:sz w:val="24"/>
          <w:szCs w:val="24"/>
          <w:u w:val="single"/>
          <w:lang w:val="en-GB"/>
        </w:rPr>
        <w:t>All references that have a chapter number or chapter and verse</w:t>
      </w:r>
      <w:r w:rsidRPr="00AA59C1">
        <w:rPr>
          <w:sz w:val="24"/>
          <w:szCs w:val="24"/>
          <w:lang w:val="en-GB"/>
        </w:rPr>
        <w:t>, should be abbreviated in both the text and the footnotes according to the following format</w:t>
      </w:r>
      <w:r w:rsidR="009859FD" w:rsidRPr="005F25C6">
        <w:rPr>
          <w:sz w:val="24"/>
          <w:szCs w:val="24"/>
          <w:lang w:val="en-GB"/>
        </w:rPr>
        <w:t xml:space="preserve"> </w:t>
      </w:r>
      <w:r w:rsidR="007E7F69" w:rsidRPr="005F25C6">
        <w:rPr>
          <w:sz w:val="24"/>
          <w:szCs w:val="24"/>
          <w:lang w:val="en-GB"/>
        </w:rPr>
        <w:t>1</w:t>
      </w:r>
      <w:r w:rsidRPr="005F25C6">
        <w:rPr>
          <w:sz w:val="24"/>
          <w:szCs w:val="24"/>
          <w:lang w:val="en-GB"/>
        </w:rPr>
        <w:t xml:space="preserve"> Cor 5:8; </w:t>
      </w:r>
      <w:proofErr w:type="spellStart"/>
      <w:r w:rsidRPr="005F25C6">
        <w:rPr>
          <w:sz w:val="24"/>
          <w:szCs w:val="24"/>
          <w:lang w:val="en-GB"/>
        </w:rPr>
        <w:t>Deut</w:t>
      </w:r>
      <w:proofErr w:type="spellEnd"/>
      <w:r w:rsidRPr="009859FD">
        <w:rPr>
          <w:sz w:val="24"/>
          <w:szCs w:val="24"/>
          <w:lang w:val="en-GB"/>
        </w:rPr>
        <w:t xml:space="preserve"> 32:19</w:t>
      </w:r>
      <w:r w:rsidR="009859FD">
        <w:rPr>
          <w:sz w:val="24"/>
          <w:szCs w:val="24"/>
          <w:lang w:val="en-GB"/>
        </w:rPr>
        <w:t>.</w:t>
      </w:r>
      <w:r w:rsidR="007A593D">
        <w:rPr>
          <w:sz w:val="24"/>
          <w:szCs w:val="24"/>
          <w:lang w:val="en-GB"/>
        </w:rPr>
        <w:t xml:space="preserve"> </w:t>
      </w:r>
      <w:r w:rsidRPr="007A593D">
        <w:rPr>
          <w:sz w:val="24"/>
          <w:szCs w:val="24"/>
          <w:lang w:val="en-GB"/>
        </w:rPr>
        <w:t xml:space="preserve">The exception </w:t>
      </w:r>
      <w:r w:rsidR="00284048" w:rsidRPr="007A593D">
        <w:rPr>
          <w:sz w:val="24"/>
          <w:szCs w:val="24"/>
          <w:lang w:val="en-GB"/>
        </w:rPr>
        <w:t>in the text is i</w:t>
      </w:r>
      <w:r w:rsidRPr="007A593D">
        <w:rPr>
          <w:sz w:val="24"/>
          <w:szCs w:val="24"/>
          <w:lang w:val="en-GB"/>
        </w:rPr>
        <w:t>f a reference starts a sentence</w:t>
      </w:r>
      <w:r w:rsidR="00284048" w:rsidRPr="007A593D">
        <w:rPr>
          <w:sz w:val="24"/>
          <w:szCs w:val="24"/>
          <w:lang w:val="en-GB"/>
        </w:rPr>
        <w:t xml:space="preserve">, then the name of the book is </w:t>
      </w:r>
      <w:r w:rsidR="00D1798F" w:rsidRPr="007A593D">
        <w:rPr>
          <w:sz w:val="24"/>
          <w:szCs w:val="24"/>
          <w:lang w:val="en-GB"/>
        </w:rPr>
        <w:t>given</w:t>
      </w:r>
      <w:r w:rsidR="00284048" w:rsidRPr="007A593D">
        <w:rPr>
          <w:sz w:val="24"/>
          <w:szCs w:val="24"/>
          <w:lang w:val="en-GB"/>
        </w:rPr>
        <w:t xml:space="preserve"> in full.</w:t>
      </w:r>
      <w:r w:rsidR="009859FD" w:rsidRPr="007A593D">
        <w:rPr>
          <w:sz w:val="24"/>
          <w:szCs w:val="24"/>
          <w:lang w:val="en-GB"/>
        </w:rPr>
        <w:t xml:space="preserve">  </w:t>
      </w:r>
      <w:r w:rsidR="00D1798F" w:rsidRPr="007A593D">
        <w:rPr>
          <w:sz w:val="24"/>
          <w:szCs w:val="24"/>
          <w:lang w:val="en-GB"/>
        </w:rPr>
        <w:t>‘</w:t>
      </w:r>
      <w:r w:rsidR="00284048" w:rsidRPr="007A593D">
        <w:rPr>
          <w:sz w:val="24"/>
          <w:szCs w:val="24"/>
          <w:lang w:val="en-GB"/>
        </w:rPr>
        <w:t>First Corinthians 5:8 states that . . .</w:t>
      </w:r>
      <w:r w:rsidR="00D1798F" w:rsidRPr="007A593D">
        <w:rPr>
          <w:sz w:val="24"/>
          <w:szCs w:val="24"/>
          <w:lang w:val="en-GB"/>
        </w:rPr>
        <w:t>’</w:t>
      </w:r>
    </w:p>
    <w:p w14:paraId="45CD44B4" w14:textId="0EC4A316" w:rsidR="007E7F69" w:rsidRDefault="00A46E98" w:rsidP="009C586D">
      <w:pPr>
        <w:rPr>
          <w:sz w:val="24"/>
          <w:szCs w:val="24"/>
          <w:lang w:val="en-GB"/>
        </w:rPr>
      </w:pPr>
      <w:r>
        <w:rPr>
          <w:sz w:val="24"/>
          <w:szCs w:val="24"/>
          <w:lang w:val="en-GB"/>
        </w:rPr>
        <w:t>The S</w:t>
      </w:r>
      <w:r w:rsidR="007E7F69">
        <w:rPr>
          <w:sz w:val="24"/>
          <w:szCs w:val="24"/>
          <w:lang w:val="en-GB"/>
        </w:rPr>
        <w:t>ociety of Biblical Literature</w:t>
      </w:r>
      <w:r>
        <w:rPr>
          <w:sz w:val="24"/>
          <w:szCs w:val="24"/>
          <w:lang w:val="en-GB"/>
        </w:rPr>
        <w:t xml:space="preserve"> </w:t>
      </w:r>
      <w:r w:rsidR="007E7F69">
        <w:rPr>
          <w:sz w:val="24"/>
          <w:szCs w:val="24"/>
          <w:lang w:val="en-GB"/>
        </w:rPr>
        <w:t>Handbook of Style</w:t>
      </w:r>
      <w:r>
        <w:rPr>
          <w:sz w:val="24"/>
          <w:szCs w:val="24"/>
          <w:lang w:val="en-GB"/>
        </w:rPr>
        <w:t xml:space="preserve"> provides a comprehensive list of biblical abbreviations along with other ancient literature sources and how to cite them.</w:t>
      </w:r>
    </w:p>
    <w:p w14:paraId="61DEFE29" w14:textId="3F6CA39B" w:rsidR="00AA59C1" w:rsidRDefault="007D73E8" w:rsidP="009C586D">
      <w:pPr>
        <w:rPr>
          <w:b/>
          <w:bCs/>
          <w:sz w:val="24"/>
          <w:szCs w:val="24"/>
          <w:lang w:val="en-GB"/>
        </w:rPr>
      </w:pPr>
      <w:r w:rsidRPr="009C586D">
        <w:rPr>
          <w:b/>
          <w:bCs/>
          <w:sz w:val="24"/>
          <w:szCs w:val="24"/>
          <w:lang w:val="en-GB"/>
        </w:rPr>
        <w:t>Dates</w:t>
      </w:r>
    </w:p>
    <w:p w14:paraId="6C071DCC" w14:textId="6CEE4445" w:rsidR="008819C0" w:rsidRPr="005973F3" w:rsidRDefault="00AA59C1" w:rsidP="005973F3">
      <w:pPr>
        <w:pStyle w:val="ListParagraph"/>
        <w:numPr>
          <w:ilvl w:val="0"/>
          <w:numId w:val="3"/>
        </w:numPr>
        <w:rPr>
          <w:sz w:val="24"/>
          <w:szCs w:val="24"/>
          <w:lang w:val="en-GB"/>
        </w:rPr>
      </w:pPr>
      <w:r w:rsidRPr="00D1798F">
        <w:rPr>
          <w:sz w:val="24"/>
          <w:szCs w:val="24"/>
          <w:u w:val="single"/>
          <w:lang w:val="en-GB"/>
        </w:rPr>
        <w:t>Day, month, year</w:t>
      </w:r>
      <w:r w:rsidR="007E7F69">
        <w:rPr>
          <w:sz w:val="24"/>
          <w:szCs w:val="24"/>
          <w:lang w:val="en-GB"/>
        </w:rPr>
        <w:t xml:space="preserve"> (for example, </w:t>
      </w:r>
      <w:r w:rsidR="007D73E8" w:rsidRPr="005973F3">
        <w:rPr>
          <w:sz w:val="24"/>
          <w:szCs w:val="24"/>
          <w:lang w:val="en-GB"/>
        </w:rPr>
        <w:t>30 January 2018</w:t>
      </w:r>
      <w:r w:rsidR="007E7F69">
        <w:rPr>
          <w:sz w:val="24"/>
          <w:szCs w:val="24"/>
          <w:lang w:val="en-GB"/>
        </w:rPr>
        <w:t>)</w:t>
      </w:r>
      <w:r w:rsidR="007D73E8" w:rsidRPr="005973F3">
        <w:rPr>
          <w:sz w:val="24"/>
          <w:szCs w:val="24"/>
          <w:lang w:val="en-GB"/>
        </w:rPr>
        <w:t xml:space="preserve">; months </w:t>
      </w:r>
      <w:r w:rsidRPr="005973F3">
        <w:rPr>
          <w:sz w:val="24"/>
          <w:szCs w:val="24"/>
          <w:lang w:val="en-GB"/>
        </w:rPr>
        <w:t>written in full</w:t>
      </w:r>
      <w:r w:rsidR="007D73E8" w:rsidRPr="005973F3">
        <w:rPr>
          <w:sz w:val="24"/>
          <w:szCs w:val="24"/>
          <w:lang w:val="en-GB"/>
        </w:rPr>
        <w:t xml:space="preserve"> (</w:t>
      </w:r>
      <w:r w:rsidR="007E7F69">
        <w:rPr>
          <w:sz w:val="24"/>
          <w:szCs w:val="24"/>
          <w:lang w:val="en-GB"/>
        </w:rPr>
        <w:t xml:space="preserve">for example, </w:t>
      </w:r>
      <w:r w:rsidR="007D73E8" w:rsidRPr="005973F3">
        <w:rPr>
          <w:sz w:val="24"/>
          <w:szCs w:val="24"/>
          <w:lang w:val="en-GB"/>
        </w:rPr>
        <w:t>January, August, October).</w:t>
      </w:r>
    </w:p>
    <w:p w14:paraId="0252CFDD" w14:textId="51A37A25" w:rsidR="00AA59C1" w:rsidRPr="005973F3" w:rsidRDefault="00AA59C1" w:rsidP="005973F3">
      <w:pPr>
        <w:pStyle w:val="ListParagraph"/>
        <w:numPr>
          <w:ilvl w:val="0"/>
          <w:numId w:val="3"/>
        </w:numPr>
        <w:rPr>
          <w:sz w:val="24"/>
          <w:szCs w:val="24"/>
          <w:lang w:val="en-GB"/>
        </w:rPr>
      </w:pPr>
      <w:r w:rsidRPr="00D1798F">
        <w:rPr>
          <w:sz w:val="24"/>
          <w:szCs w:val="24"/>
          <w:u w:val="single"/>
          <w:lang w:val="en-GB"/>
        </w:rPr>
        <w:t>Periods of time.</w:t>
      </w:r>
      <w:r w:rsidRPr="005973F3">
        <w:rPr>
          <w:sz w:val="24"/>
          <w:szCs w:val="24"/>
          <w:lang w:val="en-GB"/>
        </w:rPr>
        <w:t xml:space="preserve"> Use an </w:t>
      </w:r>
      <w:proofErr w:type="spellStart"/>
      <w:r w:rsidRPr="005973F3">
        <w:rPr>
          <w:sz w:val="24"/>
          <w:szCs w:val="24"/>
          <w:lang w:val="en-GB"/>
        </w:rPr>
        <w:t>en</w:t>
      </w:r>
      <w:proofErr w:type="spellEnd"/>
      <w:r w:rsidR="0063313C">
        <w:rPr>
          <w:sz w:val="24"/>
          <w:szCs w:val="24"/>
          <w:lang w:val="en-GB"/>
        </w:rPr>
        <w:t xml:space="preserve"> </w:t>
      </w:r>
      <w:r w:rsidRPr="005973F3">
        <w:rPr>
          <w:sz w:val="24"/>
          <w:szCs w:val="24"/>
          <w:lang w:val="en-GB"/>
        </w:rPr>
        <w:t>dash (not a hyphen) to indicate a period of time</w:t>
      </w:r>
      <w:r w:rsidR="0063313C">
        <w:rPr>
          <w:sz w:val="24"/>
          <w:szCs w:val="24"/>
          <w:lang w:val="en-GB"/>
        </w:rPr>
        <w:t>,</w:t>
      </w:r>
      <w:r w:rsidRPr="005973F3">
        <w:rPr>
          <w:sz w:val="24"/>
          <w:szCs w:val="24"/>
          <w:lang w:val="en-GB"/>
        </w:rPr>
        <w:t xml:space="preserve"> such as 1917–1918. If the word ‘from</w:t>
      </w:r>
      <w:r w:rsidR="0063313C">
        <w:rPr>
          <w:sz w:val="24"/>
          <w:szCs w:val="24"/>
          <w:lang w:val="en-GB"/>
        </w:rPr>
        <w:t>’</w:t>
      </w:r>
      <w:r w:rsidRPr="005973F3">
        <w:rPr>
          <w:sz w:val="24"/>
          <w:szCs w:val="24"/>
          <w:lang w:val="en-GB"/>
        </w:rPr>
        <w:t xml:space="preserve"> is used, then this needs to be balanced by ‘to’. </w:t>
      </w:r>
      <w:r w:rsidR="00D1798F">
        <w:rPr>
          <w:sz w:val="24"/>
          <w:szCs w:val="24"/>
          <w:lang w:val="en-GB"/>
        </w:rPr>
        <w:t>For example:</w:t>
      </w:r>
      <w:r w:rsidR="0063313C">
        <w:rPr>
          <w:sz w:val="24"/>
          <w:szCs w:val="24"/>
          <w:lang w:val="en-GB"/>
        </w:rPr>
        <w:t xml:space="preserve"> </w:t>
      </w:r>
      <w:r w:rsidR="00D1798F">
        <w:rPr>
          <w:sz w:val="24"/>
          <w:szCs w:val="24"/>
          <w:lang w:val="en-GB"/>
        </w:rPr>
        <w:t>f</w:t>
      </w:r>
      <w:r w:rsidRPr="005973F3">
        <w:rPr>
          <w:sz w:val="24"/>
          <w:szCs w:val="24"/>
          <w:lang w:val="en-GB"/>
        </w:rPr>
        <w:t>rom 1917 to 1918, and not ‘from 1917–1918’.</w:t>
      </w:r>
    </w:p>
    <w:p w14:paraId="25B85718" w14:textId="07E82330" w:rsidR="0059144E" w:rsidRPr="005973F3" w:rsidRDefault="0059144E" w:rsidP="005973F3">
      <w:pPr>
        <w:pStyle w:val="ListParagraph"/>
        <w:numPr>
          <w:ilvl w:val="0"/>
          <w:numId w:val="3"/>
        </w:numPr>
        <w:rPr>
          <w:sz w:val="24"/>
          <w:szCs w:val="24"/>
          <w:lang w:val="en-GB"/>
        </w:rPr>
      </w:pPr>
      <w:r w:rsidRPr="00D1798F">
        <w:rPr>
          <w:sz w:val="24"/>
          <w:szCs w:val="24"/>
          <w:u w:val="single"/>
          <w:lang w:val="en-GB"/>
        </w:rPr>
        <w:t>Decades</w:t>
      </w:r>
      <w:r w:rsidRPr="005973F3">
        <w:rPr>
          <w:sz w:val="24"/>
          <w:szCs w:val="24"/>
          <w:lang w:val="en-GB"/>
        </w:rPr>
        <w:t xml:space="preserve"> may be in the form of the 1960s, or ‘the sixties’ if the century is clear.</w:t>
      </w:r>
    </w:p>
    <w:p w14:paraId="35478637" w14:textId="7C3F9B6F" w:rsidR="00987BEA" w:rsidRPr="007E7F69" w:rsidRDefault="00987BEA" w:rsidP="005973F3">
      <w:pPr>
        <w:pStyle w:val="ListParagraph"/>
        <w:numPr>
          <w:ilvl w:val="0"/>
          <w:numId w:val="3"/>
        </w:numPr>
        <w:rPr>
          <w:i/>
          <w:iCs/>
          <w:sz w:val="24"/>
          <w:szCs w:val="24"/>
          <w:lang w:val="en-GB"/>
        </w:rPr>
      </w:pPr>
      <w:r w:rsidRPr="00D1798F">
        <w:rPr>
          <w:sz w:val="24"/>
          <w:szCs w:val="24"/>
          <w:u w:val="single"/>
          <w:lang w:val="en-GB"/>
        </w:rPr>
        <w:t>Centuries</w:t>
      </w:r>
      <w:r w:rsidRPr="005973F3">
        <w:rPr>
          <w:sz w:val="24"/>
          <w:szCs w:val="24"/>
          <w:lang w:val="en-GB"/>
        </w:rPr>
        <w:t xml:space="preserve"> should be given in words and not </w:t>
      </w:r>
      <w:r w:rsidR="0063589A">
        <w:rPr>
          <w:sz w:val="24"/>
          <w:szCs w:val="24"/>
          <w:lang w:val="en-GB"/>
        </w:rPr>
        <w:t>numerals</w:t>
      </w:r>
      <w:r w:rsidRPr="005973F3">
        <w:rPr>
          <w:sz w:val="24"/>
          <w:szCs w:val="24"/>
          <w:lang w:val="en-GB"/>
        </w:rPr>
        <w:t xml:space="preserve"> within the text</w:t>
      </w:r>
      <w:r w:rsidR="00D1798F">
        <w:rPr>
          <w:sz w:val="24"/>
          <w:szCs w:val="24"/>
          <w:lang w:val="en-GB"/>
        </w:rPr>
        <w:t>:</w:t>
      </w:r>
      <w:r w:rsidRPr="005973F3">
        <w:rPr>
          <w:sz w:val="24"/>
          <w:szCs w:val="24"/>
          <w:lang w:val="en-GB"/>
        </w:rPr>
        <w:t xml:space="preserve"> The twentieth century and not the 20th century; the sixteenth century and not the 16th century. </w:t>
      </w:r>
      <w:r w:rsidR="0063589A">
        <w:rPr>
          <w:sz w:val="24"/>
          <w:szCs w:val="24"/>
          <w:lang w:val="en-GB"/>
        </w:rPr>
        <w:lastRenderedPageBreak/>
        <w:t>Numerals</w:t>
      </w:r>
      <w:r w:rsidRPr="005973F3">
        <w:rPr>
          <w:sz w:val="24"/>
          <w:szCs w:val="24"/>
          <w:lang w:val="en-GB"/>
        </w:rPr>
        <w:t xml:space="preserve"> can be used in the footnotes, but note, the </w:t>
      </w:r>
      <w:proofErr w:type="spellStart"/>
      <w:r w:rsidRPr="005973F3">
        <w:rPr>
          <w:sz w:val="24"/>
          <w:szCs w:val="24"/>
          <w:lang w:val="en-GB"/>
        </w:rPr>
        <w:t>st</w:t>
      </w:r>
      <w:proofErr w:type="spellEnd"/>
      <w:r w:rsidRPr="005973F3">
        <w:rPr>
          <w:sz w:val="24"/>
          <w:szCs w:val="24"/>
          <w:lang w:val="en-GB"/>
        </w:rPr>
        <w:t xml:space="preserve"> (first</w:t>
      </w:r>
      <w:r w:rsidR="0063313C">
        <w:rPr>
          <w:sz w:val="24"/>
          <w:szCs w:val="24"/>
          <w:lang w:val="en-GB"/>
        </w:rPr>
        <w:t>, 1st</w:t>
      </w:r>
      <w:r w:rsidRPr="005973F3">
        <w:rPr>
          <w:sz w:val="24"/>
          <w:szCs w:val="24"/>
          <w:lang w:val="en-GB"/>
        </w:rPr>
        <w:t xml:space="preserve">), or </w:t>
      </w:r>
      <w:proofErr w:type="spellStart"/>
      <w:r w:rsidRPr="005973F3">
        <w:rPr>
          <w:sz w:val="24"/>
          <w:szCs w:val="24"/>
          <w:lang w:val="en-GB"/>
        </w:rPr>
        <w:t>th</w:t>
      </w:r>
      <w:proofErr w:type="spellEnd"/>
      <w:r w:rsidRPr="005973F3">
        <w:rPr>
          <w:sz w:val="24"/>
          <w:szCs w:val="24"/>
          <w:lang w:val="en-GB"/>
        </w:rPr>
        <w:t xml:space="preserve"> (as in sixteenth</w:t>
      </w:r>
      <w:r w:rsidR="0063313C">
        <w:rPr>
          <w:sz w:val="24"/>
          <w:szCs w:val="24"/>
          <w:lang w:val="en-GB"/>
        </w:rPr>
        <w:t>, 16th</w:t>
      </w:r>
      <w:r w:rsidRPr="005973F3">
        <w:rPr>
          <w:sz w:val="24"/>
          <w:szCs w:val="24"/>
          <w:lang w:val="en-GB"/>
        </w:rPr>
        <w:t>) is not superscript.</w:t>
      </w:r>
    </w:p>
    <w:p w14:paraId="41E301A8" w14:textId="054D6916" w:rsidR="007E7F69" w:rsidRPr="0088450F" w:rsidRDefault="0063589A" w:rsidP="0088450F">
      <w:pPr>
        <w:pStyle w:val="ListParagraph"/>
        <w:numPr>
          <w:ilvl w:val="0"/>
          <w:numId w:val="3"/>
        </w:numPr>
        <w:rPr>
          <w:sz w:val="24"/>
          <w:szCs w:val="24"/>
          <w:lang w:val="en-GB"/>
        </w:rPr>
      </w:pPr>
      <w:r w:rsidRPr="00DD438C">
        <w:rPr>
          <w:sz w:val="24"/>
          <w:szCs w:val="24"/>
          <w:u w:val="single"/>
          <w:lang w:val="en-GB"/>
        </w:rPr>
        <w:t>Eras.</w:t>
      </w:r>
      <w:r>
        <w:rPr>
          <w:sz w:val="24"/>
          <w:szCs w:val="24"/>
          <w:lang w:val="en-GB"/>
        </w:rPr>
        <w:t xml:space="preserve"> </w:t>
      </w:r>
      <w:r w:rsidR="005973F3" w:rsidRPr="007E7F69">
        <w:rPr>
          <w:sz w:val="24"/>
          <w:szCs w:val="24"/>
          <w:lang w:val="en-GB"/>
        </w:rPr>
        <w:t>The journal prefers BC</w:t>
      </w:r>
      <w:r w:rsidR="007E7F69">
        <w:rPr>
          <w:sz w:val="24"/>
          <w:szCs w:val="24"/>
          <w:lang w:val="en-GB"/>
        </w:rPr>
        <w:t xml:space="preserve">E and CE, instead of BC and AD. </w:t>
      </w:r>
    </w:p>
    <w:p w14:paraId="3D190F2B" w14:textId="4723C255" w:rsidR="00AA59C1" w:rsidRPr="0063313C" w:rsidRDefault="007D73E8" w:rsidP="0063313C">
      <w:pPr>
        <w:rPr>
          <w:sz w:val="24"/>
          <w:szCs w:val="24"/>
          <w:lang w:val="en-GB"/>
        </w:rPr>
      </w:pPr>
      <w:r w:rsidRPr="00F73BB8">
        <w:rPr>
          <w:b/>
          <w:bCs/>
          <w:sz w:val="24"/>
          <w:szCs w:val="24"/>
          <w:lang w:val="en-GB"/>
        </w:rPr>
        <w:t>Numbers</w:t>
      </w:r>
      <w:r w:rsidRPr="0063313C">
        <w:rPr>
          <w:sz w:val="24"/>
          <w:szCs w:val="24"/>
          <w:lang w:val="en-GB"/>
        </w:rPr>
        <w:t xml:space="preserve"> </w:t>
      </w:r>
    </w:p>
    <w:p w14:paraId="42930F82" w14:textId="01708F51" w:rsidR="00987BEA" w:rsidRPr="0063313C" w:rsidRDefault="00AA59C1" w:rsidP="009C586D">
      <w:pPr>
        <w:pStyle w:val="ListParagraph"/>
        <w:numPr>
          <w:ilvl w:val="0"/>
          <w:numId w:val="5"/>
        </w:numPr>
        <w:rPr>
          <w:sz w:val="24"/>
          <w:szCs w:val="24"/>
          <w:lang w:val="en-GB"/>
        </w:rPr>
      </w:pPr>
      <w:r w:rsidRPr="0063589A">
        <w:rPr>
          <w:sz w:val="24"/>
          <w:szCs w:val="24"/>
          <w:u w:val="single"/>
          <w:lang w:val="en-GB"/>
        </w:rPr>
        <w:t>Within the text</w:t>
      </w:r>
      <w:r w:rsidRPr="005973F3">
        <w:rPr>
          <w:sz w:val="24"/>
          <w:szCs w:val="24"/>
          <w:lang w:val="en-GB"/>
        </w:rPr>
        <w:t>, all numbers below 100 should be given in words</w:t>
      </w:r>
      <w:r w:rsidR="00987BEA" w:rsidRPr="005973F3">
        <w:rPr>
          <w:sz w:val="24"/>
          <w:szCs w:val="24"/>
          <w:lang w:val="en-GB"/>
        </w:rPr>
        <w:t xml:space="preserve">. </w:t>
      </w:r>
      <w:r w:rsidR="0063589A">
        <w:rPr>
          <w:sz w:val="24"/>
          <w:szCs w:val="24"/>
          <w:lang w:val="en-GB"/>
        </w:rPr>
        <w:t>For example:</w:t>
      </w:r>
      <w:r w:rsidR="0063313C">
        <w:rPr>
          <w:sz w:val="24"/>
          <w:szCs w:val="24"/>
          <w:lang w:val="en-GB"/>
        </w:rPr>
        <w:t xml:space="preserve"> </w:t>
      </w:r>
      <w:r w:rsidR="0063589A">
        <w:rPr>
          <w:sz w:val="24"/>
          <w:szCs w:val="24"/>
          <w:lang w:val="en-GB"/>
        </w:rPr>
        <w:t>e</w:t>
      </w:r>
      <w:r w:rsidR="0063313C" w:rsidRPr="0063313C">
        <w:rPr>
          <w:sz w:val="24"/>
          <w:szCs w:val="24"/>
          <w:lang w:val="en-GB"/>
        </w:rPr>
        <w:t>ight; fifteen; seventy-five.</w:t>
      </w:r>
      <w:r w:rsidR="0063313C">
        <w:rPr>
          <w:sz w:val="24"/>
          <w:szCs w:val="24"/>
          <w:lang w:val="en-GB"/>
        </w:rPr>
        <w:t xml:space="preserve"> </w:t>
      </w:r>
      <w:r w:rsidR="00987BEA" w:rsidRPr="005973F3">
        <w:rPr>
          <w:sz w:val="24"/>
          <w:szCs w:val="24"/>
          <w:lang w:val="en-GB"/>
        </w:rPr>
        <w:t>Numerals can be used in the footnotes.</w:t>
      </w:r>
      <w:r w:rsidR="0063313C">
        <w:rPr>
          <w:sz w:val="24"/>
          <w:szCs w:val="24"/>
          <w:lang w:val="en-GB"/>
        </w:rPr>
        <w:t xml:space="preserve"> </w:t>
      </w:r>
    </w:p>
    <w:p w14:paraId="4055DE37" w14:textId="3BB6D6F0" w:rsidR="0059144E" w:rsidRPr="005973F3" w:rsidRDefault="00987BEA" w:rsidP="005973F3">
      <w:pPr>
        <w:pStyle w:val="ListParagraph"/>
        <w:numPr>
          <w:ilvl w:val="0"/>
          <w:numId w:val="5"/>
        </w:numPr>
        <w:rPr>
          <w:sz w:val="24"/>
          <w:szCs w:val="24"/>
          <w:lang w:val="en-GB"/>
        </w:rPr>
      </w:pPr>
      <w:r w:rsidRPr="0063589A">
        <w:rPr>
          <w:sz w:val="24"/>
          <w:szCs w:val="24"/>
          <w:u w:val="single"/>
          <w:lang w:val="en-GB"/>
        </w:rPr>
        <w:t>Page and number ranges.</w:t>
      </w:r>
      <w:r w:rsidRPr="005973F3">
        <w:rPr>
          <w:sz w:val="24"/>
          <w:szCs w:val="24"/>
          <w:lang w:val="en-GB"/>
        </w:rPr>
        <w:t xml:space="preserve"> Use an </w:t>
      </w:r>
      <w:proofErr w:type="spellStart"/>
      <w:r w:rsidRPr="005973F3">
        <w:rPr>
          <w:sz w:val="24"/>
          <w:szCs w:val="24"/>
          <w:lang w:val="en-GB"/>
        </w:rPr>
        <w:t>en</w:t>
      </w:r>
      <w:proofErr w:type="spellEnd"/>
      <w:r w:rsidR="0063313C">
        <w:rPr>
          <w:sz w:val="24"/>
          <w:szCs w:val="24"/>
          <w:lang w:val="en-GB"/>
        </w:rPr>
        <w:t xml:space="preserve"> </w:t>
      </w:r>
      <w:r w:rsidRPr="005973F3">
        <w:rPr>
          <w:sz w:val="24"/>
          <w:szCs w:val="24"/>
          <w:lang w:val="en-GB"/>
        </w:rPr>
        <w:t>dash for page ranges/number ranges</w:t>
      </w:r>
      <w:r w:rsidR="0063313C">
        <w:rPr>
          <w:sz w:val="24"/>
          <w:szCs w:val="24"/>
          <w:lang w:val="en-GB"/>
        </w:rPr>
        <w:t>, such as</w:t>
      </w:r>
      <w:r w:rsidRPr="005973F3">
        <w:rPr>
          <w:sz w:val="24"/>
          <w:szCs w:val="24"/>
          <w:lang w:val="en-GB"/>
        </w:rPr>
        <w:t xml:space="preserve"> 10–17. For large numbers, </w:t>
      </w:r>
      <w:r w:rsidR="005973F3">
        <w:rPr>
          <w:sz w:val="24"/>
          <w:szCs w:val="24"/>
          <w:lang w:val="en-GB"/>
        </w:rPr>
        <w:t>when the second number comes</w:t>
      </w:r>
      <w:r w:rsidR="0059144E" w:rsidRPr="005973F3">
        <w:rPr>
          <w:sz w:val="24"/>
          <w:szCs w:val="24"/>
          <w:lang w:val="en-GB"/>
        </w:rPr>
        <w:t xml:space="preserve"> within the same hundred, </w:t>
      </w:r>
      <w:r w:rsidRPr="005973F3">
        <w:rPr>
          <w:sz w:val="24"/>
          <w:szCs w:val="24"/>
          <w:lang w:val="en-GB"/>
        </w:rPr>
        <w:t>e</w:t>
      </w:r>
      <w:r w:rsidR="00AD22FF" w:rsidRPr="005973F3">
        <w:rPr>
          <w:sz w:val="24"/>
          <w:szCs w:val="24"/>
          <w:lang w:val="en-GB"/>
        </w:rPr>
        <w:t xml:space="preserve">lision </w:t>
      </w:r>
      <w:r w:rsidR="0059144E" w:rsidRPr="005973F3">
        <w:rPr>
          <w:sz w:val="24"/>
          <w:szCs w:val="24"/>
          <w:lang w:val="en-GB"/>
        </w:rPr>
        <w:t xml:space="preserve">is used, such </w:t>
      </w:r>
      <w:r w:rsidR="00AD22FF" w:rsidRPr="005973F3">
        <w:rPr>
          <w:sz w:val="24"/>
          <w:szCs w:val="24"/>
          <w:lang w:val="en-GB"/>
        </w:rPr>
        <w:t xml:space="preserve">as </w:t>
      </w:r>
      <w:r w:rsidR="0059144E" w:rsidRPr="005973F3">
        <w:rPr>
          <w:sz w:val="24"/>
          <w:szCs w:val="24"/>
          <w:lang w:val="en-GB"/>
        </w:rPr>
        <w:t>345–8</w:t>
      </w:r>
      <w:r w:rsidR="00AD22FF" w:rsidRPr="005973F3">
        <w:rPr>
          <w:sz w:val="24"/>
          <w:szCs w:val="24"/>
          <w:lang w:val="en-GB"/>
        </w:rPr>
        <w:t>, 1517</w:t>
      </w:r>
      <w:r w:rsidR="0059144E" w:rsidRPr="005973F3">
        <w:rPr>
          <w:sz w:val="24"/>
          <w:szCs w:val="24"/>
          <w:lang w:val="en-GB"/>
        </w:rPr>
        <w:t>–21</w:t>
      </w:r>
      <w:r w:rsidR="00AD22FF" w:rsidRPr="005973F3">
        <w:rPr>
          <w:sz w:val="24"/>
          <w:szCs w:val="24"/>
          <w:lang w:val="en-GB"/>
        </w:rPr>
        <w:t xml:space="preserve"> </w:t>
      </w:r>
      <w:r w:rsidR="005973F3">
        <w:rPr>
          <w:sz w:val="24"/>
          <w:szCs w:val="24"/>
          <w:lang w:val="en-GB"/>
        </w:rPr>
        <w:t>(but 196–210; 1125–1236)</w:t>
      </w:r>
      <w:r w:rsidR="00F73BB8">
        <w:rPr>
          <w:sz w:val="24"/>
          <w:szCs w:val="24"/>
          <w:lang w:val="en-GB"/>
        </w:rPr>
        <w:t>.</w:t>
      </w:r>
      <w:r w:rsidR="00AD22FF" w:rsidRPr="005973F3">
        <w:rPr>
          <w:sz w:val="24"/>
          <w:szCs w:val="24"/>
          <w:lang w:val="en-GB"/>
        </w:rPr>
        <w:t xml:space="preserve"> Do not elide numbers in dates (</w:t>
      </w:r>
      <w:r w:rsidR="0059144E" w:rsidRPr="005973F3">
        <w:rPr>
          <w:sz w:val="24"/>
          <w:szCs w:val="24"/>
          <w:lang w:val="en-GB"/>
        </w:rPr>
        <w:t>22–27</w:t>
      </w:r>
      <w:r w:rsidR="00AD22FF" w:rsidRPr="005973F3">
        <w:rPr>
          <w:sz w:val="24"/>
          <w:szCs w:val="24"/>
          <w:lang w:val="en-GB"/>
        </w:rPr>
        <w:t xml:space="preserve"> September</w:t>
      </w:r>
      <w:r w:rsidR="0059144E" w:rsidRPr="005973F3">
        <w:rPr>
          <w:sz w:val="24"/>
          <w:szCs w:val="24"/>
          <w:lang w:val="en-GB"/>
        </w:rPr>
        <w:t>, or in life spans</w:t>
      </w:r>
      <w:r w:rsidR="00AD22FF" w:rsidRPr="005973F3">
        <w:rPr>
          <w:sz w:val="24"/>
          <w:szCs w:val="24"/>
          <w:lang w:val="en-GB"/>
        </w:rPr>
        <w:t xml:space="preserve">). </w:t>
      </w:r>
    </w:p>
    <w:p w14:paraId="274A602B" w14:textId="27830089" w:rsidR="007D73E8" w:rsidRPr="00845A80" w:rsidRDefault="0059144E" w:rsidP="00845A80">
      <w:pPr>
        <w:pStyle w:val="ListParagraph"/>
        <w:numPr>
          <w:ilvl w:val="0"/>
          <w:numId w:val="5"/>
        </w:numPr>
        <w:rPr>
          <w:sz w:val="24"/>
          <w:szCs w:val="24"/>
          <w:lang w:val="en-GB"/>
        </w:rPr>
      </w:pPr>
      <w:r w:rsidRPr="0063589A">
        <w:rPr>
          <w:sz w:val="24"/>
          <w:szCs w:val="24"/>
          <w:u w:val="single"/>
          <w:lang w:val="en-GB"/>
        </w:rPr>
        <w:t>Statistics.</w:t>
      </w:r>
      <w:r w:rsidRPr="00845A80">
        <w:rPr>
          <w:sz w:val="24"/>
          <w:szCs w:val="24"/>
          <w:lang w:val="en-GB"/>
        </w:rPr>
        <w:t xml:space="preserve"> Numerals can be used when statistics are being reported, however p</w:t>
      </w:r>
      <w:r w:rsidR="00AD22FF" w:rsidRPr="00845A80">
        <w:rPr>
          <w:sz w:val="24"/>
          <w:szCs w:val="24"/>
          <w:lang w:val="en-GB"/>
        </w:rPr>
        <w:t xml:space="preserve">er cent </w:t>
      </w:r>
      <w:r w:rsidRPr="00845A80">
        <w:rPr>
          <w:sz w:val="24"/>
          <w:szCs w:val="24"/>
          <w:lang w:val="en-GB"/>
        </w:rPr>
        <w:t xml:space="preserve">is </w:t>
      </w:r>
      <w:r w:rsidR="00AD22FF" w:rsidRPr="00845A80">
        <w:rPr>
          <w:sz w:val="24"/>
          <w:szCs w:val="24"/>
          <w:lang w:val="en-GB"/>
        </w:rPr>
        <w:t xml:space="preserve">always </w:t>
      </w:r>
      <w:r w:rsidRPr="00845A80">
        <w:rPr>
          <w:sz w:val="24"/>
          <w:szCs w:val="24"/>
          <w:lang w:val="en-GB"/>
        </w:rPr>
        <w:t>written as a word and not a symbol</w:t>
      </w:r>
      <w:r w:rsidR="00AD22FF" w:rsidRPr="00845A80">
        <w:rPr>
          <w:sz w:val="24"/>
          <w:szCs w:val="24"/>
          <w:lang w:val="en-GB"/>
        </w:rPr>
        <w:t>.</w:t>
      </w:r>
      <w:r w:rsidR="005F21AE" w:rsidRPr="00845A80">
        <w:rPr>
          <w:sz w:val="24"/>
          <w:szCs w:val="24"/>
          <w:lang w:val="en-GB"/>
        </w:rPr>
        <w:t xml:space="preserve"> </w:t>
      </w:r>
    </w:p>
    <w:p w14:paraId="3112EBB5" w14:textId="791C5EEE" w:rsidR="00987BEA" w:rsidRPr="00845A80" w:rsidRDefault="0059144E" w:rsidP="00845A80">
      <w:pPr>
        <w:pStyle w:val="ListParagraph"/>
        <w:numPr>
          <w:ilvl w:val="0"/>
          <w:numId w:val="5"/>
        </w:numPr>
        <w:rPr>
          <w:i/>
          <w:iCs/>
          <w:sz w:val="24"/>
          <w:szCs w:val="24"/>
          <w:lang w:val="en-GB"/>
        </w:rPr>
      </w:pPr>
      <w:r w:rsidRPr="0063589A">
        <w:rPr>
          <w:sz w:val="24"/>
          <w:szCs w:val="24"/>
          <w:u w:val="single"/>
          <w:lang w:val="en-GB"/>
        </w:rPr>
        <w:t>Roman numerals.</w:t>
      </w:r>
      <w:r w:rsidRPr="00845A80">
        <w:rPr>
          <w:sz w:val="24"/>
          <w:szCs w:val="24"/>
          <w:lang w:val="en-GB"/>
        </w:rPr>
        <w:t xml:space="preserve"> Should be used sparingly in the main body of the text and reserved for a few specific purposes such as in the titles of monarchs and popes. </w:t>
      </w:r>
      <w:r w:rsidR="00987BEA" w:rsidRPr="00845A80">
        <w:rPr>
          <w:sz w:val="24"/>
          <w:szCs w:val="24"/>
          <w:lang w:val="en-GB"/>
        </w:rPr>
        <w:t xml:space="preserve"> </w:t>
      </w:r>
    </w:p>
    <w:p w14:paraId="3C69C026" w14:textId="3C66F720" w:rsidR="005973F3" w:rsidRDefault="00AD22FF" w:rsidP="009C586D">
      <w:pPr>
        <w:rPr>
          <w:sz w:val="24"/>
          <w:szCs w:val="24"/>
          <w:lang w:val="en-GB"/>
        </w:rPr>
      </w:pPr>
      <w:r w:rsidRPr="00D118C5">
        <w:rPr>
          <w:b/>
          <w:bCs/>
          <w:sz w:val="24"/>
          <w:szCs w:val="24"/>
          <w:lang w:val="en-GB"/>
        </w:rPr>
        <w:t>Capitalisation</w:t>
      </w:r>
      <w:r w:rsidRPr="009C586D">
        <w:rPr>
          <w:sz w:val="24"/>
          <w:szCs w:val="24"/>
          <w:lang w:val="en-GB"/>
        </w:rPr>
        <w:t xml:space="preserve"> </w:t>
      </w:r>
    </w:p>
    <w:p w14:paraId="54DA26E5" w14:textId="47BD36AF" w:rsidR="00D118C5" w:rsidRPr="00D118C5" w:rsidRDefault="00D118C5" w:rsidP="00D118C5">
      <w:pPr>
        <w:pStyle w:val="ListParagraph"/>
        <w:numPr>
          <w:ilvl w:val="0"/>
          <w:numId w:val="5"/>
        </w:numPr>
        <w:rPr>
          <w:sz w:val="24"/>
          <w:szCs w:val="24"/>
          <w:lang w:val="en-GB"/>
        </w:rPr>
      </w:pPr>
      <w:r>
        <w:rPr>
          <w:sz w:val="24"/>
          <w:szCs w:val="24"/>
          <w:lang w:val="en-GB"/>
        </w:rPr>
        <w:t xml:space="preserve">In the text, </w:t>
      </w:r>
      <w:r w:rsidRPr="001D6597">
        <w:rPr>
          <w:sz w:val="24"/>
          <w:szCs w:val="24"/>
          <w:u w:val="single"/>
          <w:lang w:val="en-GB"/>
        </w:rPr>
        <w:t>keep capitalisation to a minimum</w:t>
      </w:r>
      <w:r>
        <w:rPr>
          <w:sz w:val="24"/>
          <w:szCs w:val="24"/>
          <w:lang w:val="en-GB"/>
        </w:rPr>
        <w:t>. However, all</w:t>
      </w:r>
      <w:r w:rsidRPr="00D118C5">
        <w:rPr>
          <w:sz w:val="24"/>
          <w:szCs w:val="24"/>
          <w:lang w:val="en-GB"/>
        </w:rPr>
        <w:t xml:space="preserve"> titles in</w:t>
      </w:r>
      <w:r>
        <w:rPr>
          <w:sz w:val="24"/>
          <w:szCs w:val="24"/>
          <w:lang w:val="en-GB"/>
        </w:rPr>
        <w:t xml:space="preserve"> the text and in</w:t>
      </w:r>
      <w:r w:rsidRPr="00D118C5">
        <w:rPr>
          <w:sz w:val="24"/>
          <w:szCs w:val="24"/>
          <w:lang w:val="en-GB"/>
        </w:rPr>
        <w:t xml:space="preserve"> references should have the main words capitalised and any subheadings indicated by a colon, whether this is the format in the original or not.</w:t>
      </w:r>
      <w:r>
        <w:rPr>
          <w:sz w:val="24"/>
          <w:szCs w:val="24"/>
          <w:lang w:val="en-GB"/>
        </w:rPr>
        <w:t xml:space="preserve"> </w:t>
      </w:r>
      <w:r w:rsidRPr="00D118C5">
        <w:rPr>
          <w:sz w:val="24"/>
          <w:szCs w:val="24"/>
          <w:lang w:val="en-GB"/>
        </w:rPr>
        <w:t xml:space="preserve">For example: N.T. Wright, </w:t>
      </w:r>
      <w:r w:rsidRPr="00D118C5">
        <w:rPr>
          <w:i/>
          <w:iCs/>
          <w:sz w:val="24"/>
          <w:szCs w:val="24"/>
          <w:lang w:val="en-GB"/>
        </w:rPr>
        <w:t>Surprised by Hope: Rethinking Heaven, the Resurrection, and the Mission of the Church</w:t>
      </w:r>
      <w:r>
        <w:rPr>
          <w:i/>
          <w:iCs/>
          <w:sz w:val="24"/>
          <w:szCs w:val="24"/>
          <w:lang w:val="en-GB"/>
        </w:rPr>
        <w:t>…</w:t>
      </w:r>
      <w:r w:rsidRPr="00D118C5">
        <w:rPr>
          <w:sz w:val="24"/>
          <w:szCs w:val="24"/>
          <w:lang w:val="en-GB"/>
        </w:rPr>
        <w:t xml:space="preserve"> </w:t>
      </w:r>
    </w:p>
    <w:p w14:paraId="5ADA65EE" w14:textId="5E13B7EE" w:rsidR="00AD22FF" w:rsidRPr="009C586D" w:rsidRDefault="005973F3" w:rsidP="009C586D">
      <w:pPr>
        <w:rPr>
          <w:i/>
          <w:iCs/>
          <w:sz w:val="24"/>
          <w:szCs w:val="24"/>
          <w:lang w:val="en-GB"/>
        </w:rPr>
      </w:pPr>
      <w:r>
        <w:rPr>
          <w:sz w:val="24"/>
          <w:szCs w:val="24"/>
          <w:lang w:val="en-GB"/>
        </w:rPr>
        <w:t xml:space="preserve">Chapter 6 of the MHRA guide gives good guidance on this, and the SBL </w:t>
      </w:r>
      <w:r w:rsidR="00D118C5">
        <w:rPr>
          <w:sz w:val="24"/>
          <w:szCs w:val="24"/>
          <w:lang w:val="en-GB"/>
        </w:rPr>
        <w:t>Handbook of Style</w:t>
      </w:r>
      <w:r>
        <w:rPr>
          <w:sz w:val="24"/>
          <w:szCs w:val="24"/>
          <w:lang w:val="en-GB"/>
        </w:rPr>
        <w:t>, Appendix A</w:t>
      </w:r>
      <w:r w:rsidR="00D118C5">
        <w:rPr>
          <w:sz w:val="24"/>
          <w:szCs w:val="24"/>
          <w:lang w:val="en-GB"/>
        </w:rPr>
        <w:t>,</w:t>
      </w:r>
      <w:r>
        <w:rPr>
          <w:sz w:val="24"/>
          <w:szCs w:val="24"/>
          <w:lang w:val="en-GB"/>
        </w:rPr>
        <w:t xml:space="preserve"> provides a comprehensive list of the capitalisation conventions for </w:t>
      </w:r>
      <w:r w:rsidR="00D118C5">
        <w:rPr>
          <w:sz w:val="24"/>
          <w:szCs w:val="24"/>
          <w:lang w:val="en-GB"/>
        </w:rPr>
        <w:t>biblical</w:t>
      </w:r>
      <w:r>
        <w:rPr>
          <w:sz w:val="24"/>
          <w:szCs w:val="24"/>
          <w:lang w:val="en-GB"/>
        </w:rPr>
        <w:t xml:space="preserve"> terms.</w:t>
      </w:r>
    </w:p>
    <w:p w14:paraId="21A9708F" w14:textId="77777777" w:rsidR="00D118C5" w:rsidRDefault="00D7633B" w:rsidP="009C586D">
      <w:pPr>
        <w:rPr>
          <w:b/>
          <w:bCs/>
          <w:sz w:val="24"/>
          <w:szCs w:val="24"/>
          <w:lang w:val="en-GB"/>
        </w:rPr>
      </w:pPr>
      <w:r w:rsidRPr="009C586D">
        <w:rPr>
          <w:b/>
          <w:bCs/>
          <w:sz w:val="24"/>
          <w:szCs w:val="24"/>
          <w:lang w:val="en-GB"/>
        </w:rPr>
        <w:t xml:space="preserve">Illustrations </w:t>
      </w:r>
    </w:p>
    <w:p w14:paraId="0DEEA9A3" w14:textId="5C8D92D1" w:rsidR="00EA036A" w:rsidRPr="00F627E9" w:rsidRDefault="00D118C5" w:rsidP="009C586D">
      <w:pPr>
        <w:pStyle w:val="ListParagraph"/>
        <w:numPr>
          <w:ilvl w:val="0"/>
          <w:numId w:val="6"/>
        </w:numPr>
        <w:rPr>
          <w:sz w:val="24"/>
          <w:szCs w:val="24"/>
          <w:lang w:val="en-GB"/>
        </w:rPr>
      </w:pPr>
      <w:r w:rsidRPr="00F627E9">
        <w:rPr>
          <w:sz w:val="24"/>
          <w:szCs w:val="24"/>
          <w:lang w:val="en-GB"/>
        </w:rPr>
        <w:t xml:space="preserve">Illustrations, </w:t>
      </w:r>
      <w:r w:rsidR="00D7633B" w:rsidRPr="00F627E9">
        <w:rPr>
          <w:sz w:val="24"/>
          <w:szCs w:val="24"/>
          <w:lang w:val="en-GB"/>
        </w:rPr>
        <w:t xml:space="preserve">maps, </w:t>
      </w:r>
      <w:r w:rsidR="00317C5D" w:rsidRPr="00F627E9">
        <w:rPr>
          <w:sz w:val="24"/>
          <w:szCs w:val="24"/>
          <w:lang w:val="en-GB"/>
        </w:rPr>
        <w:t>and figures</w:t>
      </w:r>
      <w:r w:rsidR="00D7633B" w:rsidRPr="00F627E9">
        <w:rPr>
          <w:sz w:val="24"/>
          <w:szCs w:val="24"/>
          <w:lang w:val="en-GB"/>
        </w:rPr>
        <w:t xml:space="preserve"> can be included only if they are absolutely essential to the paper</w:t>
      </w:r>
      <w:r w:rsidR="00933862" w:rsidRPr="00F627E9">
        <w:rPr>
          <w:sz w:val="24"/>
          <w:szCs w:val="24"/>
          <w:lang w:val="en-GB"/>
        </w:rPr>
        <w:t>.</w:t>
      </w:r>
    </w:p>
    <w:p w14:paraId="6ACBC67D" w14:textId="6380F687" w:rsidR="00F627E9" w:rsidRPr="003F57A9" w:rsidRDefault="00F627E9" w:rsidP="00F627E9">
      <w:pPr>
        <w:pStyle w:val="ListParagraph"/>
        <w:numPr>
          <w:ilvl w:val="0"/>
          <w:numId w:val="6"/>
        </w:numPr>
        <w:rPr>
          <w:sz w:val="24"/>
          <w:szCs w:val="24"/>
          <w:lang w:val="en-GB"/>
        </w:rPr>
      </w:pPr>
      <w:r w:rsidRPr="003F57A9">
        <w:rPr>
          <w:sz w:val="24"/>
          <w:szCs w:val="24"/>
          <w:lang w:val="en-GB"/>
        </w:rPr>
        <w:t>Illustrations, maps, and figures should be provided in .</w:t>
      </w:r>
      <w:proofErr w:type="spellStart"/>
      <w:r w:rsidRPr="003F57A9">
        <w:rPr>
          <w:sz w:val="24"/>
          <w:szCs w:val="24"/>
          <w:lang w:val="en-GB"/>
        </w:rPr>
        <w:t>tif</w:t>
      </w:r>
      <w:proofErr w:type="spellEnd"/>
      <w:r w:rsidRPr="003F57A9">
        <w:rPr>
          <w:sz w:val="24"/>
          <w:szCs w:val="24"/>
          <w:lang w:val="en-GB"/>
        </w:rPr>
        <w:t>-format or uncompressed .jpg-format with a minimum resolution of 300dpi. Should any such illustration, map, or figure be available in print resources at the IBTS library, the author can ask the librarian to reproduce that illustration, map, or figure in the required format at no charge.</w:t>
      </w:r>
    </w:p>
    <w:p w14:paraId="268A9B4E" w14:textId="77777777" w:rsidR="00F627E9" w:rsidRPr="003F57A9" w:rsidRDefault="00F627E9" w:rsidP="00F627E9">
      <w:pPr>
        <w:pStyle w:val="ListParagraph"/>
        <w:numPr>
          <w:ilvl w:val="0"/>
          <w:numId w:val="6"/>
        </w:numPr>
        <w:rPr>
          <w:sz w:val="24"/>
          <w:szCs w:val="24"/>
          <w:lang w:val="en-GB"/>
        </w:rPr>
      </w:pPr>
      <w:r w:rsidRPr="003F57A9">
        <w:rPr>
          <w:sz w:val="24"/>
          <w:szCs w:val="24"/>
          <w:lang w:val="en-GB"/>
        </w:rPr>
        <w:t>The author is responsible for procuring permission to publish the desired illustrations, maps, and figures. Please be aware that permission will need to include open access distribution.</w:t>
      </w:r>
    </w:p>
    <w:p w14:paraId="2E74B669" w14:textId="77777777" w:rsidR="00F627E9" w:rsidRPr="003F57A9" w:rsidRDefault="00F627E9" w:rsidP="00F627E9">
      <w:pPr>
        <w:pStyle w:val="ListParagraph"/>
        <w:numPr>
          <w:ilvl w:val="0"/>
          <w:numId w:val="6"/>
        </w:numPr>
        <w:rPr>
          <w:sz w:val="24"/>
          <w:szCs w:val="24"/>
          <w:lang w:val="en-GB"/>
        </w:rPr>
      </w:pPr>
      <w:r w:rsidRPr="003F57A9">
        <w:rPr>
          <w:sz w:val="24"/>
          <w:szCs w:val="24"/>
          <w:lang w:val="en-GB"/>
        </w:rPr>
        <w:t>The author assumes full responsibility for procuring copyright permission of any illustrations, maps, and figures. Should any copyright claims follow from the publication of an illustration, map, or figure in JEBS, the journal shall not be liable for paying any damages resulting from such a copyright claim.</w:t>
      </w:r>
    </w:p>
    <w:p w14:paraId="3E4643C7" w14:textId="0C890A31" w:rsidR="00F627E9" w:rsidRPr="003F57A9" w:rsidRDefault="00F627E9" w:rsidP="00F627E9">
      <w:pPr>
        <w:pStyle w:val="ListParagraph"/>
        <w:numPr>
          <w:ilvl w:val="0"/>
          <w:numId w:val="6"/>
        </w:numPr>
        <w:rPr>
          <w:sz w:val="24"/>
          <w:szCs w:val="24"/>
          <w:lang w:val="en-GB"/>
        </w:rPr>
      </w:pPr>
      <w:r w:rsidRPr="003F57A9">
        <w:rPr>
          <w:sz w:val="24"/>
          <w:szCs w:val="24"/>
          <w:lang w:val="en-GB"/>
        </w:rPr>
        <w:t>If in doubt, please consult with the JEBS editorial team.</w:t>
      </w:r>
    </w:p>
    <w:p w14:paraId="0B05A2D1" w14:textId="77777777" w:rsidR="005F25C6" w:rsidRPr="005F25C6" w:rsidRDefault="005F25C6" w:rsidP="005F25C6">
      <w:pPr>
        <w:ind w:left="360"/>
        <w:rPr>
          <w:lang w:val="en-GB"/>
        </w:rPr>
      </w:pPr>
    </w:p>
    <w:p w14:paraId="341568A9" w14:textId="31E0F874" w:rsidR="009C586D" w:rsidRPr="00EA036A" w:rsidRDefault="009C586D" w:rsidP="009C586D">
      <w:pPr>
        <w:rPr>
          <w:b/>
          <w:bCs/>
          <w:sz w:val="28"/>
          <w:szCs w:val="28"/>
          <w:lang w:val="en-GB"/>
        </w:rPr>
      </w:pPr>
      <w:r w:rsidRPr="00EA036A">
        <w:rPr>
          <w:b/>
          <w:bCs/>
          <w:sz w:val="28"/>
          <w:szCs w:val="28"/>
          <w:lang w:val="en-GB"/>
        </w:rPr>
        <w:t>Additiona</w:t>
      </w:r>
      <w:r w:rsidR="005F25C6">
        <w:rPr>
          <w:b/>
          <w:bCs/>
          <w:sz w:val="28"/>
          <w:szCs w:val="28"/>
          <w:lang w:val="en-GB"/>
        </w:rPr>
        <w:t>l</w:t>
      </w:r>
      <w:r w:rsidRPr="00EA036A">
        <w:rPr>
          <w:b/>
          <w:bCs/>
          <w:sz w:val="28"/>
          <w:szCs w:val="28"/>
          <w:lang w:val="en-GB"/>
        </w:rPr>
        <w:t xml:space="preserve"> instructions for footnotes</w:t>
      </w:r>
    </w:p>
    <w:p w14:paraId="44565BEE" w14:textId="3BA80712" w:rsidR="006B2AAE" w:rsidRDefault="006B2AAE" w:rsidP="009C586D">
      <w:pPr>
        <w:rPr>
          <w:b/>
          <w:bCs/>
          <w:lang w:val="en-GB"/>
        </w:rPr>
      </w:pPr>
    </w:p>
    <w:p w14:paraId="0B0BB938" w14:textId="5636C721" w:rsidR="009C586D" w:rsidRPr="00EA036A" w:rsidRDefault="009C586D" w:rsidP="009C586D">
      <w:pPr>
        <w:rPr>
          <w:sz w:val="24"/>
          <w:szCs w:val="24"/>
          <w:lang w:val="en-GB"/>
        </w:rPr>
      </w:pPr>
      <w:r w:rsidRPr="00EA036A">
        <w:rPr>
          <w:b/>
          <w:bCs/>
          <w:sz w:val="24"/>
          <w:szCs w:val="24"/>
          <w:lang w:val="en-GB"/>
        </w:rPr>
        <w:t xml:space="preserve">A short title system. </w:t>
      </w:r>
      <w:r w:rsidRPr="00EA036A">
        <w:rPr>
          <w:sz w:val="24"/>
          <w:szCs w:val="24"/>
          <w:lang w:val="en-GB"/>
        </w:rPr>
        <w:t>Full reference for first citation</w:t>
      </w:r>
      <w:r w:rsidR="00230713">
        <w:rPr>
          <w:sz w:val="24"/>
          <w:szCs w:val="24"/>
          <w:lang w:val="en-GB"/>
        </w:rPr>
        <w:t>,</w:t>
      </w:r>
      <w:r w:rsidRPr="00EA036A">
        <w:rPr>
          <w:sz w:val="24"/>
          <w:szCs w:val="24"/>
          <w:lang w:val="en-GB"/>
        </w:rPr>
        <w:t xml:space="preserve"> and shortened version thereafter</w:t>
      </w:r>
      <w:r w:rsidR="00F9351D" w:rsidRPr="00EA036A">
        <w:rPr>
          <w:sz w:val="24"/>
          <w:szCs w:val="24"/>
          <w:lang w:val="en-GB"/>
        </w:rPr>
        <w:t xml:space="preserve"> that includes the aut</w:t>
      </w:r>
      <w:r w:rsidR="000D4745">
        <w:rPr>
          <w:sz w:val="24"/>
          <w:szCs w:val="24"/>
          <w:lang w:val="en-GB"/>
        </w:rPr>
        <w:t xml:space="preserve">hor name, a short-title reference, volume number if applicable, and page reference. </w:t>
      </w:r>
      <w:r w:rsidR="00230713">
        <w:rPr>
          <w:sz w:val="24"/>
          <w:szCs w:val="24"/>
          <w:lang w:val="en-GB"/>
        </w:rPr>
        <w:t>For example:</w:t>
      </w:r>
      <w:r w:rsidR="0088450F">
        <w:rPr>
          <w:sz w:val="24"/>
          <w:szCs w:val="24"/>
          <w:lang w:val="en-GB"/>
        </w:rPr>
        <w:t xml:space="preserve"> Wright, </w:t>
      </w:r>
      <w:r w:rsidR="0088450F" w:rsidRPr="0088450F">
        <w:rPr>
          <w:i/>
          <w:iCs/>
          <w:sz w:val="24"/>
          <w:szCs w:val="24"/>
          <w:lang w:val="en-GB"/>
        </w:rPr>
        <w:t>Surprised by Hope</w:t>
      </w:r>
      <w:r w:rsidR="0088450F">
        <w:rPr>
          <w:sz w:val="24"/>
          <w:szCs w:val="24"/>
          <w:lang w:val="en-GB"/>
        </w:rPr>
        <w:t>, p. 24.</w:t>
      </w:r>
    </w:p>
    <w:p w14:paraId="341DFA12" w14:textId="249C5C9A" w:rsidR="000D581F" w:rsidRPr="0088450F" w:rsidRDefault="00F9351D" w:rsidP="0088450F">
      <w:pPr>
        <w:rPr>
          <w:b/>
          <w:bCs/>
          <w:sz w:val="24"/>
          <w:szCs w:val="24"/>
        </w:rPr>
      </w:pPr>
      <w:proofErr w:type="spellStart"/>
      <w:r w:rsidRPr="00EA036A">
        <w:rPr>
          <w:b/>
          <w:bCs/>
          <w:sz w:val="24"/>
          <w:szCs w:val="24"/>
        </w:rPr>
        <w:t>Capitalisation</w:t>
      </w:r>
      <w:proofErr w:type="spellEnd"/>
      <w:r w:rsidRPr="00EA036A">
        <w:rPr>
          <w:b/>
          <w:bCs/>
          <w:sz w:val="24"/>
          <w:szCs w:val="24"/>
        </w:rPr>
        <w:t xml:space="preserve"> of </w:t>
      </w:r>
      <w:r w:rsidR="00F627E9">
        <w:rPr>
          <w:b/>
          <w:bCs/>
          <w:sz w:val="24"/>
          <w:szCs w:val="24"/>
        </w:rPr>
        <w:t>t</w:t>
      </w:r>
      <w:r w:rsidRPr="00EA036A">
        <w:rPr>
          <w:b/>
          <w:bCs/>
          <w:sz w:val="24"/>
          <w:szCs w:val="24"/>
        </w:rPr>
        <w:t>itles</w:t>
      </w:r>
      <w:r w:rsidR="0088450F">
        <w:rPr>
          <w:b/>
          <w:bCs/>
          <w:sz w:val="24"/>
          <w:szCs w:val="24"/>
        </w:rPr>
        <w:t xml:space="preserve">. </w:t>
      </w:r>
      <w:r w:rsidR="009C586D" w:rsidRPr="0088450F">
        <w:rPr>
          <w:sz w:val="24"/>
          <w:szCs w:val="24"/>
        </w:rPr>
        <w:t xml:space="preserve">Journal and series titles should be </w:t>
      </w:r>
      <w:proofErr w:type="spellStart"/>
      <w:r w:rsidR="009C586D" w:rsidRPr="0088450F">
        <w:rPr>
          <w:sz w:val="24"/>
          <w:szCs w:val="24"/>
        </w:rPr>
        <w:t>capitalised</w:t>
      </w:r>
      <w:proofErr w:type="spellEnd"/>
      <w:r w:rsidR="009C586D" w:rsidRPr="0088450F">
        <w:rPr>
          <w:sz w:val="24"/>
          <w:szCs w:val="24"/>
        </w:rPr>
        <w:t xml:space="preserve">. Reference to foreign language titles should follow their standard conventions on </w:t>
      </w:r>
      <w:proofErr w:type="spellStart"/>
      <w:r w:rsidR="009C586D" w:rsidRPr="0088450F">
        <w:rPr>
          <w:sz w:val="24"/>
          <w:szCs w:val="24"/>
        </w:rPr>
        <w:t>capitalisation</w:t>
      </w:r>
      <w:proofErr w:type="spellEnd"/>
      <w:r w:rsidR="009C586D" w:rsidRPr="0088450F">
        <w:rPr>
          <w:sz w:val="24"/>
          <w:szCs w:val="24"/>
        </w:rPr>
        <w:t xml:space="preserve">: German citations should follow German practice in </w:t>
      </w:r>
      <w:proofErr w:type="spellStart"/>
      <w:r w:rsidR="009C586D" w:rsidRPr="0088450F">
        <w:rPr>
          <w:sz w:val="24"/>
          <w:szCs w:val="24"/>
        </w:rPr>
        <w:t>capitalising</w:t>
      </w:r>
      <w:proofErr w:type="spellEnd"/>
      <w:r w:rsidR="009C586D" w:rsidRPr="0088450F">
        <w:rPr>
          <w:sz w:val="24"/>
          <w:szCs w:val="24"/>
        </w:rPr>
        <w:t xml:space="preserve"> nouns; French title </w:t>
      </w:r>
      <w:proofErr w:type="spellStart"/>
      <w:r w:rsidR="009C586D" w:rsidRPr="0088450F">
        <w:rPr>
          <w:sz w:val="24"/>
          <w:szCs w:val="24"/>
        </w:rPr>
        <w:t>capitalise</w:t>
      </w:r>
      <w:proofErr w:type="spellEnd"/>
      <w:r w:rsidR="009C586D" w:rsidRPr="0088450F">
        <w:rPr>
          <w:sz w:val="24"/>
          <w:szCs w:val="24"/>
        </w:rPr>
        <w:t xml:space="preserve"> the first significant word, then lower case. </w:t>
      </w:r>
    </w:p>
    <w:p w14:paraId="3F3648F3" w14:textId="01DB349C" w:rsidR="009C586D" w:rsidRPr="003F57A9" w:rsidRDefault="00C718DE" w:rsidP="009C586D">
      <w:pPr>
        <w:rPr>
          <w:sz w:val="24"/>
          <w:szCs w:val="24"/>
        </w:rPr>
      </w:pPr>
      <w:r w:rsidRPr="00EA036A">
        <w:rPr>
          <w:b/>
          <w:bCs/>
          <w:sz w:val="24"/>
          <w:szCs w:val="24"/>
        </w:rPr>
        <w:t>Translation of titles.</w:t>
      </w:r>
      <w:r w:rsidRPr="00EA036A">
        <w:rPr>
          <w:sz w:val="24"/>
          <w:szCs w:val="24"/>
        </w:rPr>
        <w:t xml:space="preserve"> </w:t>
      </w:r>
      <w:r w:rsidR="00F627E9" w:rsidRPr="003F57A9">
        <w:rPr>
          <w:sz w:val="24"/>
          <w:szCs w:val="24"/>
        </w:rPr>
        <w:t>All titles must be given in their original language. For any title not in German or French, a full translation</w:t>
      </w:r>
      <w:r w:rsidR="009C586D" w:rsidRPr="003F57A9">
        <w:rPr>
          <w:sz w:val="24"/>
          <w:szCs w:val="24"/>
        </w:rPr>
        <w:t xml:space="preserve"> should be provided in square brackets following the original title.</w:t>
      </w:r>
      <w:r w:rsidRPr="003F57A9">
        <w:rPr>
          <w:sz w:val="24"/>
          <w:szCs w:val="24"/>
        </w:rPr>
        <w:t xml:space="preserve"> </w:t>
      </w:r>
      <w:r w:rsidR="00F9351D" w:rsidRPr="003F57A9">
        <w:rPr>
          <w:sz w:val="24"/>
          <w:szCs w:val="24"/>
        </w:rPr>
        <w:t>This only needs to be provided for the first, full reference.</w:t>
      </w:r>
    </w:p>
    <w:p w14:paraId="66BA219C" w14:textId="5E5E0DCD" w:rsidR="005F25C6" w:rsidRPr="005F25C6" w:rsidRDefault="005F25C6" w:rsidP="009C586D">
      <w:pPr>
        <w:rPr>
          <w:sz w:val="24"/>
          <w:szCs w:val="24"/>
          <w:lang w:val="en-GB"/>
        </w:rPr>
      </w:pPr>
      <w:r w:rsidRPr="003F57A9">
        <w:rPr>
          <w:b/>
          <w:bCs/>
          <w:sz w:val="24"/>
          <w:szCs w:val="24"/>
          <w:lang w:val="en-GB"/>
        </w:rPr>
        <w:t>Titles in scripts other than Latin alphabet</w:t>
      </w:r>
      <w:r w:rsidRPr="003F57A9">
        <w:rPr>
          <w:sz w:val="24"/>
          <w:szCs w:val="24"/>
          <w:lang w:val="en-GB"/>
        </w:rPr>
        <w:t xml:space="preserve"> </w:t>
      </w:r>
      <w:r w:rsidR="00F627E9" w:rsidRPr="003F57A9">
        <w:rPr>
          <w:sz w:val="24"/>
          <w:szCs w:val="24"/>
          <w:lang w:val="en-GB"/>
        </w:rPr>
        <w:t xml:space="preserve">must be given in their original script. The title </w:t>
      </w:r>
      <w:r w:rsidRPr="003F57A9">
        <w:rPr>
          <w:sz w:val="24"/>
          <w:szCs w:val="24"/>
          <w:lang w:val="en-GB"/>
        </w:rPr>
        <w:t>should be translated into English and provided in first citation in square brackets.</w:t>
      </w:r>
    </w:p>
    <w:p w14:paraId="5971744A" w14:textId="7D0F5682" w:rsidR="008C0AA7" w:rsidRPr="00EA036A" w:rsidRDefault="008A6F0C" w:rsidP="009C586D">
      <w:pPr>
        <w:rPr>
          <w:sz w:val="24"/>
          <w:szCs w:val="24"/>
        </w:rPr>
      </w:pPr>
      <w:r w:rsidRPr="00EA036A">
        <w:rPr>
          <w:b/>
          <w:bCs/>
          <w:sz w:val="24"/>
          <w:szCs w:val="24"/>
        </w:rPr>
        <w:t>Citation information</w:t>
      </w:r>
      <w:r w:rsidRPr="00EA036A">
        <w:rPr>
          <w:sz w:val="24"/>
          <w:szCs w:val="24"/>
        </w:rPr>
        <w:t xml:space="preserve"> </w:t>
      </w:r>
    </w:p>
    <w:p w14:paraId="3BD773A1" w14:textId="0B98A80D" w:rsidR="008C0AA7" w:rsidRDefault="008C0AA7" w:rsidP="009C586D">
      <w:pPr>
        <w:rPr>
          <w:sz w:val="24"/>
          <w:szCs w:val="24"/>
        </w:rPr>
      </w:pPr>
      <w:r w:rsidRPr="00EA036A">
        <w:rPr>
          <w:sz w:val="24"/>
          <w:szCs w:val="24"/>
        </w:rPr>
        <w:t xml:space="preserve">The MHRA guide gives all the information needed for the citation of references. Here, some main points </w:t>
      </w:r>
      <w:r w:rsidR="00B40751" w:rsidRPr="00EA036A">
        <w:rPr>
          <w:sz w:val="24"/>
          <w:szCs w:val="24"/>
        </w:rPr>
        <w:t>are noted for clarity</w:t>
      </w:r>
      <w:r w:rsidRPr="00EA036A">
        <w:rPr>
          <w:sz w:val="24"/>
          <w:szCs w:val="24"/>
        </w:rPr>
        <w:t>.</w:t>
      </w:r>
    </w:p>
    <w:p w14:paraId="419913BE" w14:textId="632E9408" w:rsidR="000D4745" w:rsidRPr="000D4745" w:rsidRDefault="000D4745" w:rsidP="000D4745">
      <w:pPr>
        <w:pStyle w:val="ListParagraph"/>
        <w:numPr>
          <w:ilvl w:val="0"/>
          <w:numId w:val="6"/>
        </w:numPr>
        <w:rPr>
          <w:sz w:val="24"/>
          <w:szCs w:val="24"/>
        </w:rPr>
      </w:pPr>
      <w:r w:rsidRPr="001D6597">
        <w:rPr>
          <w:sz w:val="24"/>
          <w:szCs w:val="24"/>
          <w:u w:val="single"/>
        </w:rPr>
        <w:t>All footnotes should end with full stops</w:t>
      </w:r>
      <w:r>
        <w:rPr>
          <w:sz w:val="24"/>
          <w:szCs w:val="24"/>
        </w:rPr>
        <w:t>.</w:t>
      </w:r>
    </w:p>
    <w:p w14:paraId="35C135EF" w14:textId="08B8EABD" w:rsidR="00C718DE" w:rsidRPr="00EA036A" w:rsidRDefault="008C0AA7" w:rsidP="000D581F">
      <w:pPr>
        <w:pStyle w:val="ListParagraph"/>
        <w:numPr>
          <w:ilvl w:val="0"/>
          <w:numId w:val="5"/>
        </w:numPr>
        <w:rPr>
          <w:sz w:val="24"/>
          <w:szCs w:val="24"/>
        </w:rPr>
      </w:pPr>
      <w:r w:rsidRPr="008A2E73">
        <w:rPr>
          <w:sz w:val="24"/>
          <w:szCs w:val="24"/>
          <w:u w:val="single"/>
        </w:rPr>
        <w:t>Details.</w:t>
      </w:r>
      <w:r w:rsidRPr="00EA036A">
        <w:rPr>
          <w:sz w:val="24"/>
          <w:szCs w:val="24"/>
        </w:rPr>
        <w:t xml:space="preserve"> </w:t>
      </w:r>
      <w:r w:rsidR="008A6F0C" w:rsidRPr="00EA036A">
        <w:rPr>
          <w:sz w:val="24"/>
          <w:szCs w:val="24"/>
        </w:rPr>
        <w:t xml:space="preserve">All books should </w:t>
      </w:r>
      <w:r w:rsidR="00F9351D" w:rsidRPr="00EA036A">
        <w:rPr>
          <w:sz w:val="24"/>
          <w:szCs w:val="24"/>
        </w:rPr>
        <w:t xml:space="preserve">include </w:t>
      </w:r>
      <w:r w:rsidR="008A6F0C" w:rsidRPr="00EA036A">
        <w:rPr>
          <w:sz w:val="24"/>
          <w:szCs w:val="24"/>
        </w:rPr>
        <w:t>place of publication, publisher,</w:t>
      </w:r>
      <w:r w:rsidR="00F9351D" w:rsidRPr="00EA036A">
        <w:rPr>
          <w:sz w:val="24"/>
          <w:szCs w:val="24"/>
        </w:rPr>
        <w:t xml:space="preserve"> and year of publication. </w:t>
      </w:r>
      <w:r w:rsidR="008A6F0C" w:rsidRPr="00EA036A">
        <w:rPr>
          <w:sz w:val="24"/>
          <w:szCs w:val="24"/>
        </w:rPr>
        <w:t xml:space="preserve"> </w:t>
      </w:r>
      <w:r w:rsidR="00F9351D" w:rsidRPr="00EA036A">
        <w:rPr>
          <w:sz w:val="24"/>
          <w:szCs w:val="24"/>
        </w:rPr>
        <w:t>I</w:t>
      </w:r>
      <w:r w:rsidR="008A6F0C" w:rsidRPr="00EA036A">
        <w:rPr>
          <w:sz w:val="24"/>
          <w:szCs w:val="24"/>
        </w:rPr>
        <w:t xml:space="preserve">f </w:t>
      </w:r>
      <w:r w:rsidR="00F9351D" w:rsidRPr="00EA036A">
        <w:rPr>
          <w:sz w:val="24"/>
          <w:szCs w:val="24"/>
        </w:rPr>
        <w:t xml:space="preserve">it is not </w:t>
      </w:r>
      <w:r w:rsidR="008A6F0C" w:rsidRPr="00EA036A">
        <w:rPr>
          <w:sz w:val="24"/>
          <w:szCs w:val="24"/>
        </w:rPr>
        <w:t>possible</w:t>
      </w:r>
      <w:r w:rsidR="00F9351D" w:rsidRPr="00EA036A">
        <w:rPr>
          <w:sz w:val="24"/>
          <w:szCs w:val="24"/>
        </w:rPr>
        <w:t xml:space="preserve"> to provide any of these details, the missing information should be indicated by </w:t>
      </w:r>
      <w:proofErr w:type="spellStart"/>
      <w:r w:rsidR="00F9351D" w:rsidRPr="00EA036A">
        <w:rPr>
          <w:sz w:val="24"/>
          <w:szCs w:val="24"/>
        </w:rPr>
        <w:t>n.p.</w:t>
      </w:r>
      <w:proofErr w:type="spellEnd"/>
      <w:r w:rsidR="00F9351D" w:rsidRPr="00EA036A">
        <w:rPr>
          <w:sz w:val="24"/>
          <w:szCs w:val="24"/>
        </w:rPr>
        <w:t xml:space="preserve"> (no place)</w:t>
      </w:r>
      <w:r w:rsidRPr="00EA036A">
        <w:rPr>
          <w:sz w:val="24"/>
          <w:szCs w:val="24"/>
        </w:rPr>
        <w:t>, n.pub. (no publisher), n.d. (no date)</w:t>
      </w:r>
      <w:r w:rsidR="008A6F0C" w:rsidRPr="00EA036A">
        <w:rPr>
          <w:sz w:val="24"/>
          <w:szCs w:val="24"/>
        </w:rPr>
        <w:t>. Where there is a standard English form for the place of publication</w:t>
      </w:r>
      <w:r w:rsidR="008A2E73">
        <w:rPr>
          <w:sz w:val="24"/>
          <w:szCs w:val="24"/>
        </w:rPr>
        <w:t xml:space="preserve"> that should be</w:t>
      </w:r>
      <w:r w:rsidR="008A6F0C" w:rsidRPr="00EA036A">
        <w:rPr>
          <w:sz w:val="24"/>
          <w:szCs w:val="24"/>
        </w:rPr>
        <w:t xml:space="preserve"> use</w:t>
      </w:r>
      <w:r w:rsidR="008A2E73">
        <w:rPr>
          <w:sz w:val="24"/>
          <w:szCs w:val="24"/>
        </w:rPr>
        <w:t>d,</w:t>
      </w:r>
      <w:r w:rsidR="008A6F0C" w:rsidRPr="00EA036A">
        <w:rPr>
          <w:sz w:val="24"/>
          <w:szCs w:val="24"/>
        </w:rPr>
        <w:t xml:space="preserve"> </w:t>
      </w:r>
      <w:r w:rsidRPr="00EA036A">
        <w:rPr>
          <w:sz w:val="24"/>
          <w:szCs w:val="24"/>
        </w:rPr>
        <w:t xml:space="preserve">such </w:t>
      </w:r>
      <w:r w:rsidR="008A6F0C" w:rsidRPr="00EA036A">
        <w:rPr>
          <w:sz w:val="24"/>
          <w:szCs w:val="24"/>
        </w:rPr>
        <w:t xml:space="preserve">as Florence, Rome </w:t>
      </w:r>
      <w:r w:rsidR="008A2E73">
        <w:rPr>
          <w:sz w:val="24"/>
          <w:szCs w:val="24"/>
        </w:rPr>
        <w:t>and so forth</w:t>
      </w:r>
      <w:r w:rsidR="008A6F0C" w:rsidRPr="00EA036A">
        <w:rPr>
          <w:sz w:val="24"/>
          <w:szCs w:val="24"/>
        </w:rPr>
        <w:t xml:space="preserve">, otherwise use the current native spelling. Provide the name of the series in which the book occurs if there might otherwise be problems in identifying it. Where a book has gone through more than one edition, the </w:t>
      </w:r>
      <w:r w:rsidR="008A2E73">
        <w:rPr>
          <w:sz w:val="24"/>
          <w:szCs w:val="24"/>
        </w:rPr>
        <w:t>edition</w:t>
      </w:r>
      <w:r w:rsidR="008A6F0C" w:rsidRPr="00EA036A">
        <w:rPr>
          <w:sz w:val="24"/>
          <w:szCs w:val="24"/>
        </w:rPr>
        <w:t xml:space="preserve"> referred to should be specified</w:t>
      </w:r>
      <w:r w:rsidRPr="00EA036A">
        <w:rPr>
          <w:sz w:val="24"/>
          <w:szCs w:val="24"/>
        </w:rPr>
        <w:t xml:space="preserve"> (2nd ed.; 3rd ed.)</w:t>
      </w:r>
      <w:r w:rsidR="008A6F0C" w:rsidRPr="00EA036A">
        <w:rPr>
          <w:sz w:val="24"/>
          <w:szCs w:val="24"/>
        </w:rPr>
        <w:t xml:space="preserve">. </w:t>
      </w:r>
    </w:p>
    <w:p w14:paraId="196B9F06" w14:textId="6C5D404B" w:rsidR="005F25C6" w:rsidRDefault="008A6F0C" w:rsidP="005F25C6">
      <w:pPr>
        <w:pStyle w:val="ListParagraph"/>
        <w:numPr>
          <w:ilvl w:val="0"/>
          <w:numId w:val="5"/>
        </w:numPr>
        <w:rPr>
          <w:sz w:val="24"/>
          <w:szCs w:val="24"/>
        </w:rPr>
      </w:pPr>
      <w:r w:rsidRPr="008A2E73">
        <w:rPr>
          <w:sz w:val="24"/>
          <w:szCs w:val="24"/>
          <w:u w:val="single"/>
        </w:rPr>
        <w:t>Full information in initial citations.</w:t>
      </w:r>
      <w:r w:rsidRPr="00EA036A">
        <w:rPr>
          <w:sz w:val="24"/>
          <w:szCs w:val="24"/>
        </w:rPr>
        <w:t xml:space="preserve"> It is extremely important that full details of editions and other publication matters are provided in initial citations. </w:t>
      </w:r>
      <w:r w:rsidR="008C0AA7" w:rsidRPr="00EA036A">
        <w:rPr>
          <w:sz w:val="24"/>
          <w:szCs w:val="24"/>
        </w:rPr>
        <w:t xml:space="preserve">Note that this includes the </w:t>
      </w:r>
      <w:proofErr w:type="gramStart"/>
      <w:r w:rsidR="008C0AA7" w:rsidRPr="00EA036A">
        <w:rPr>
          <w:sz w:val="24"/>
          <w:szCs w:val="24"/>
        </w:rPr>
        <w:t>full page</w:t>
      </w:r>
      <w:proofErr w:type="gramEnd"/>
      <w:r w:rsidR="008C0AA7" w:rsidRPr="00EA036A">
        <w:rPr>
          <w:sz w:val="24"/>
          <w:szCs w:val="24"/>
        </w:rPr>
        <w:t xml:space="preserve"> range for articles within a journal, and the full page range for a chapter within another work, alongside any specific page number for that particular refe</w:t>
      </w:r>
      <w:r w:rsidR="008A2E73">
        <w:rPr>
          <w:sz w:val="24"/>
          <w:szCs w:val="24"/>
        </w:rPr>
        <w:t>re</w:t>
      </w:r>
      <w:r w:rsidR="008C0AA7" w:rsidRPr="00EA036A">
        <w:rPr>
          <w:sz w:val="24"/>
          <w:szCs w:val="24"/>
        </w:rPr>
        <w:t>nce.</w:t>
      </w:r>
    </w:p>
    <w:p w14:paraId="507879A0" w14:textId="777F2FF0" w:rsidR="006D2DBA" w:rsidRDefault="006D2DBA" w:rsidP="005F25C6">
      <w:pPr>
        <w:pStyle w:val="ListParagraph"/>
        <w:numPr>
          <w:ilvl w:val="0"/>
          <w:numId w:val="5"/>
        </w:numPr>
        <w:rPr>
          <w:sz w:val="24"/>
          <w:szCs w:val="24"/>
        </w:rPr>
      </w:pPr>
      <w:r w:rsidRPr="00105980">
        <w:rPr>
          <w:sz w:val="24"/>
          <w:szCs w:val="24"/>
          <w:u w:val="single"/>
        </w:rPr>
        <w:t>Journal page references</w:t>
      </w:r>
      <w:r>
        <w:rPr>
          <w:sz w:val="24"/>
          <w:szCs w:val="24"/>
        </w:rPr>
        <w:t>. Please note that MHRA uses a comma before page numbers.</w:t>
      </w:r>
    </w:p>
    <w:p w14:paraId="6F99C6EB" w14:textId="4969B9E0" w:rsidR="005F25C6" w:rsidRPr="005F25C6" w:rsidRDefault="005F25C6" w:rsidP="005F25C6">
      <w:pPr>
        <w:pStyle w:val="ListParagraph"/>
        <w:numPr>
          <w:ilvl w:val="0"/>
          <w:numId w:val="5"/>
        </w:numPr>
        <w:rPr>
          <w:sz w:val="24"/>
          <w:szCs w:val="24"/>
        </w:rPr>
      </w:pPr>
      <w:r w:rsidRPr="008A2E73">
        <w:rPr>
          <w:sz w:val="24"/>
          <w:szCs w:val="24"/>
          <w:u w:val="single"/>
          <w:lang w:val="en-GB"/>
        </w:rPr>
        <w:t>If the sources are in German or other languages</w:t>
      </w:r>
      <w:r w:rsidRPr="005F25C6">
        <w:rPr>
          <w:sz w:val="24"/>
          <w:szCs w:val="24"/>
          <w:lang w:val="en-GB"/>
        </w:rPr>
        <w:t xml:space="preserve">, please, when footnoting, keep the book or article title, series title and journal title in </w:t>
      </w:r>
      <w:r w:rsidR="008A2E73">
        <w:rPr>
          <w:sz w:val="24"/>
          <w:szCs w:val="24"/>
          <w:lang w:val="en-GB"/>
        </w:rPr>
        <w:t xml:space="preserve">the </w:t>
      </w:r>
      <w:r w:rsidRPr="005F25C6">
        <w:rPr>
          <w:sz w:val="24"/>
          <w:szCs w:val="24"/>
          <w:lang w:val="en-GB"/>
        </w:rPr>
        <w:t xml:space="preserve">original, but use ed., vol., p. or pp. (instead of, for example, </w:t>
      </w:r>
      <w:proofErr w:type="spellStart"/>
      <w:r w:rsidRPr="005F25C6">
        <w:rPr>
          <w:sz w:val="24"/>
          <w:szCs w:val="24"/>
          <w:lang w:val="en-GB"/>
        </w:rPr>
        <w:t>Hrsg</w:t>
      </w:r>
      <w:proofErr w:type="spellEnd"/>
      <w:r w:rsidRPr="005F25C6">
        <w:rPr>
          <w:sz w:val="24"/>
          <w:szCs w:val="24"/>
          <w:lang w:val="en-GB"/>
        </w:rPr>
        <w:t>., Bd., S.)</w:t>
      </w:r>
      <w:r>
        <w:rPr>
          <w:sz w:val="24"/>
          <w:szCs w:val="24"/>
          <w:lang w:val="en-GB"/>
        </w:rPr>
        <w:t>.</w:t>
      </w:r>
    </w:p>
    <w:p w14:paraId="37411092" w14:textId="77777777" w:rsidR="00933862" w:rsidRPr="00EA036A" w:rsidRDefault="008A6F0C" w:rsidP="009C586D">
      <w:pPr>
        <w:rPr>
          <w:sz w:val="24"/>
          <w:szCs w:val="24"/>
        </w:rPr>
      </w:pPr>
      <w:r w:rsidRPr="00EA036A">
        <w:rPr>
          <w:b/>
          <w:bCs/>
          <w:sz w:val="24"/>
          <w:szCs w:val="24"/>
        </w:rPr>
        <w:lastRenderedPageBreak/>
        <w:t xml:space="preserve">Web </w:t>
      </w:r>
      <w:r w:rsidR="00BB41E0" w:rsidRPr="00EA036A">
        <w:rPr>
          <w:b/>
          <w:bCs/>
          <w:sz w:val="24"/>
          <w:szCs w:val="24"/>
        </w:rPr>
        <w:t>a</w:t>
      </w:r>
      <w:r w:rsidRPr="00EA036A">
        <w:rPr>
          <w:b/>
          <w:bCs/>
          <w:sz w:val="24"/>
          <w:szCs w:val="24"/>
        </w:rPr>
        <w:t xml:space="preserve">ddresses and </w:t>
      </w:r>
      <w:r w:rsidR="00BB41E0" w:rsidRPr="00EA036A">
        <w:rPr>
          <w:b/>
          <w:bCs/>
          <w:sz w:val="24"/>
          <w:szCs w:val="24"/>
        </w:rPr>
        <w:t>on</w:t>
      </w:r>
      <w:r w:rsidRPr="00EA036A">
        <w:rPr>
          <w:b/>
          <w:bCs/>
          <w:sz w:val="24"/>
          <w:szCs w:val="24"/>
        </w:rPr>
        <w:t xml:space="preserve">line </w:t>
      </w:r>
      <w:r w:rsidR="00BB41E0" w:rsidRPr="00EA036A">
        <w:rPr>
          <w:b/>
          <w:bCs/>
          <w:sz w:val="24"/>
          <w:szCs w:val="24"/>
        </w:rPr>
        <w:t>d</w:t>
      </w:r>
      <w:r w:rsidRPr="00EA036A">
        <w:rPr>
          <w:b/>
          <w:bCs/>
          <w:sz w:val="24"/>
          <w:szCs w:val="24"/>
        </w:rPr>
        <w:t>atabases</w:t>
      </w:r>
      <w:r w:rsidRPr="00EA036A">
        <w:rPr>
          <w:sz w:val="24"/>
          <w:szCs w:val="24"/>
        </w:rPr>
        <w:t xml:space="preserve"> </w:t>
      </w:r>
    </w:p>
    <w:p w14:paraId="22472721" w14:textId="7A58DE14" w:rsidR="00933862" w:rsidRPr="00EA036A" w:rsidRDefault="008A6F0C" w:rsidP="009C586D">
      <w:pPr>
        <w:pStyle w:val="ListParagraph"/>
        <w:numPr>
          <w:ilvl w:val="0"/>
          <w:numId w:val="6"/>
        </w:numPr>
        <w:rPr>
          <w:sz w:val="24"/>
          <w:szCs w:val="24"/>
        </w:rPr>
      </w:pPr>
      <w:r w:rsidRPr="001D6597">
        <w:rPr>
          <w:sz w:val="24"/>
          <w:szCs w:val="24"/>
          <w:u w:val="single"/>
        </w:rPr>
        <w:t>Always include ‘http’ and ‘www’ when these are part of the address,</w:t>
      </w:r>
      <w:r w:rsidRPr="00EA036A">
        <w:rPr>
          <w:sz w:val="24"/>
          <w:szCs w:val="24"/>
        </w:rPr>
        <w:t xml:space="preserve"> in the form &lt;http://www[etc.]&gt; (remove</w:t>
      </w:r>
      <w:r w:rsidR="00B40751" w:rsidRPr="00EA036A">
        <w:rPr>
          <w:sz w:val="24"/>
          <w:szCs w:val="24"/>
        </w:rPr>
        <w:t xml:space="preserve"> the hyperlink</w:t>
      </w:r>
      <w:r w:rsidRPr="00EA036A">
        <w:rPr>
          <w:sz w:val="24"/>
          <w:szCs w:val="24"/>
        </w:rPr>
        <w:t xml:space="preserve">). Such addresses </w:t>
      </w:r>
      <w:r w:rsidR="00B40751" w:rsidRPr="00EA036A">
        <w:rPr>
          <w:sz w:val="24"/>
          <w:szCs w:val="24"/>
        </w:rPr>
        <w:t>are not preceded by any punctuation.</w:t>
      </w:r>
      <w:r w:rsidRPr="00EA036A">
        <w:rPr>
          <w:sz w:val="24"/>
          <w:szCs w:val="24"/>
        </w:rPr>
        <w:t xml:space="preserve"> </w:t>
      </w:r>
      <w:r w:rsidR="007E79E3" w:rsidRPr="00EA036A">
        <w:rPr>
          <w:sz w:val="24"/>
          <w:szCs w:val="24"/>
        </w:rPr>
        <w:t xml:space="preserve">Unless the address is a </w:t>
      </w:r>
      <w:r w:rsidR="007E79E3" w:rsidRPr="003F57A9">
        <w:rPr>
          <w:sz w:val="24"/>
          <w:szCs w:val="24"/>
        </w:rPr>
        <w:t xml:space="preserve">DOI, </w:t>
      </w:r>
      <w:r w:rsidR="007A593D" w:rsidRPr="003F57A9">
        <w:rPr>
          <w:sz w:val="24"/>
          <w:szCs w:val="24"/>
        </w:rPr>
        <w:t xml:space="preserve">or the reference is to the website in general rather than to a specific passage on a specific page, </w:t>
      </w:r>
      <w:r w:rsidR="007E79E3" w:rsidRPr="003F57A9">
        <w:rPr>
          <w:sz w:val="24"/>
          <w:szCs w:val="24"/>
        </w:rPr>
        <w:t>a</w:t>
      </w:r>
      <w:r w:rsidR="006B2AAE" w:rsidRPr="003F57A9">
        <w:rPr>
          <w:sz w:val="24"/>
          <w:szCs w:val="24"/>
        </w:rPr>
        <w:t>lways add</w:t>
      </w:r>
      <w:r w:rsidRPr="003F57A9">
        <w:rPr>
          <w:sz w:val="24"/>
          <w:szCs w:val="24"/>
        </w:rPr>
        <w:t xml:space="preserve"> access dates, in the form </w:t>
      </w:r>
      <w:r w:rsidR="00B40751" w:rsidRPr="003F57A9">
        <w:rPr>
          <w:sz w:val="24"/>
          <w:szCs w:val="24"/>
        </w:rPr>
        <w:t>[</w:t>
      </w:r>
      <w:r w:rsidRPr="003F57A9">
        <w:rPr>
          <w:sz w:val="24"/>
          <w:szCs w:val="24"/>
        </w:rPr>
        <w:t>accessed 9 Sept</w:t>
      </w:r>
      <w:r w:rsidR="006B2AAE" w:rsidRPr="003F57A9">
        <w:rPr>
          <w:sz w:val="24"/>
          <w:szCs w:val="24"/>
        </w:rPr>
        <w:t>ember</w:t>
      </w:r>
      <w:r w:rsidRPr="003F57A9">
        <w:rPr>
          <w:sz w:val="24"/>
          <w:szCs w:val="24"/>
        </w:rPr>
        <w:t xml:space="preserve"> 20</w:t>
      </w:r>
      <w:r w:rsidR="006B2AAE" w:rsidRPr="003F57A9">
        <w:rPr>
          <w:sz w:val="24"/>
          <w:szCs w:val="24"/>
        </w:rPr>
        <w:t>21</w:t>
      </w:r>
      <w:r w:rsidR="00B40751" w:rsidRPr="003F57A9">
        <w:rPr>
          <w:sz w:val="24"/>
          <w:szCs w:val="24"/>
        </w:rPr>
        <w:t>]</w:t>
      </w:r>
      <w:r w:rsidR="00933862" w:rsidRPr="003F57A9">
        <w:rPr>
          <w:sz w:val="24"/>
          <w:szCs w:val="24"/>
        </w:rPr>
        <w:t xml:space="preserve"> </w:t>
      </w:r>
      <w:r w:rsidR="00B40751" w:rsidRPr="003F57A9">
        <w:rPr>
          <w:sz w:val="24"/>
          <w:szCs w:val="24"/>
        </w:rPr>
        <w:t>after the web address, with</w:t>
      </w:r>
      <w:r w:rsidR="00B40751" w:rsidRPr="00EA036A">
        <w:rPr>
          <w:sz w:val="24"/>
          <w:szCs w:val="24"/>
        </w:rPr>
        <w:t xml:space="preserve"> no preceding punctuation.</w:t>
      </w:r>
      <w:r w:rsidR="006B2AAE" w:rsidRPr="00EA036A">
        <w:rPr>
          <w:sz w:val="24"/>
          <w:szCs w:val="24"/>
        </w:rPr>
        <w:t xml:space="preserve"> </w:t>
      </w:r>
    </w:p>
    <w:p w14:paraId="595175E5" w14:textId="0E16F87A" w:rsidR="008A6F0C" w:rsidRPr="00EA036A" w:rsidRDefault="006B2AAE" w:rsidP="009C586D">
      <w:pPr>
        <w:pStyle w:val="ListParagraph"/>
        <w:numPr>
          <w:ilvl w:val="0"/>
          <w:numId w:val="6"/>
        </w:numPr>
        <w:rPr>
          <w:sz w:val="24"/>
          <w:szCs w:val="24"/>
        </w:rPr>
      </w:pPr>
      <w:r w:rsidRPr="001D6597">
        <w:rPr>
          <w:sz w:val="24"/>
          <w:szCs w:val="24"/>
          <w:u w:val="single"/>
        </w:rPr>
        <w:t>Digitally published books and e-journal articles</w:t>
      </w:r>
      <w:r w:rsidRPr="00EA036A">
        <w:rPr>
          <w:sz w:val="24"/>
          <w:szCs w:val="24"/>
        </w:rPr>
        <w:t xml:space="preserve"> should appear as a standard book or journal article, with web address</w:t>
      </w:r>
      <w:r w:rsidR="007E79E3" w:rsidRPr="00EA036A">
        <w:rPr>
          <w:sz w:val="24"/>
          <w:szCs w:val="24"/>
        </w:rPr>
        <w:t>,</w:t>
      </w:r>
      <w:r w:rsidRPr="00EA036A">
        <w:rPr>
          <w:sz w:val="24"/>
          <w:szCs w:val="24"/>
        </w:rPr>
        <w:t xml:space="preserve"> and access date</w:t>
      </w:r>
      <w:r w:rsidR="007E79E3" w:rsidRPr="00EA036A">
        <w:rPr>
          <w:sz w:val="24"/>
          <w:szCs w:val="24"/>
        </w:rPr>
        <w:t xml:space="preserve"> as appropriate</w:t>
      </w:r>
      <w:r w:rsidRPr="00EA036A">
        <w:rPr>
          <w:sz w:val="24"/>
          <w:szCs w:val="24"/>
        </w:rPr>
        <w:t>.</w:t>
      </w:r>
    </w:p>
    <w:p w14:paraId="7918D225" w14:textId="67B99398" w:rsidR="006B2AAE" w:rsidRDefault="006B2AAE" w:rsidP="009C586D">
      <w:pPr>
        <w:rPr>
          <w:b/>
          <w:bCs/>
          <w:sz w:val="24"/>
          <w:szCs w:val="24"/>
        </w:rPr>
      </w:pPr>
      <w:r w:rsidRPr="00EA036A">
        <w:rPr>
          <w:b/>
          <w:bCs/>
          <w:sz w:val="24"/>
          <w:szCs w:val="24"/>
        </w:rPr>
        <w:t>NB! It is important that contributors follow these conventions. Submitted texts which deviate from JEBS style and conventions cause delay in production and may have to be rescheduled to a later issue.</w:t>
      </w:r>
    </w:p>
    <w:p w14:paraId="6BC155C9" w14:textId="77777777" w:rsidR="003F57A9" w:rsidRDefault="003F57A9" w:rsidP="009C586D">
      <w:pPr>
        <w:rPr>
          <w:b/>
          <w:bCs/>
          <w:sz w:val="24"/>
          <w:szCs w:val="24"/>
        </w:rPr>
      </w:pPr>
    </w:p>
    <w:p w14:paraId="2931A46B" w14:textId="601048AF" w:rsidR="003F57A9" w:rsidRPr="003F57A9" w:rsidRDefault="003F57A9" w:rsidP="009C586D">
      <w:pPr>
        <w:rPr>
          <w:bCs/>
          <w:sz w:val="24"/>
          <w:szCs w:val="24"/>
        </w:rPr>
      </w:pPr>
      <w:r w:rsidRPr="003F57A9">
        <w:rPr>
          <w:bCs/>
          <w:sz w:val="24"/>
          <w:szCs w:val="24"/>
        </w:rPr>
        <w:t>September 2021</w:t>
      </w:r>
    </w:p>
    <w:sectPr w:rsidR="003F57A9" w:rsidRPr="003F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596"/>
    <w:multiLevelType w:val="hybridMultilevel"/>
    <w:tmpl w:val="72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7210"/>
    <w:multiLevelType w:val="hybridMultilevel"/>
    <w:tmpl w:val="7E7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35F38"/>
    <w:multiLevelType w:val="hybridMultilevel"/>
    <w:tmpl w:val="3EA231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96C1657"/>
    <w:multiLevelType w:val="hybridMultilevel"/>
    <w:tmpl w:val="4232D940"/>
    <w:lvl w:ilvl="0" w:tplc="591AA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D7BD9"/>
    <w:multiLevelType w:val="hybridMultilevel"/>
    <w:tmpl w:val="4FD40B28"/>
    <w:lvl w:ilvl="0" w:tplc="29900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25DE"/>
    <w:multiLevelType w:val="hybridMultilevel"/>
    <w:tmpl w:val="50900C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0"/>
    <w:rsid w:val="00037819"/>
    <w:rsid w:val="000518E0"/>
    <w:rsid w:val="000A7B4C"/>
    <w:rsid w:val="000B2372"/>
    <w:rsid w:val="000D4745"/>
    <w:rsid w:val="000D581F"/>
    <w:rsid w:val="00105980"/>
    <w:rsid w:val="00187EE2"/>
    <w:rsid w:val="001B152D"/>
    <w:rsid w:val="001C29CE"/>
    <w:rsid w:val="001D6597"/>
    <w:rsid w:val="001F6F8F"/>
    <w:rsid w:val="0022769A"/>
    <w:rsid w:val="00230713"/>
    <w:rsid w:val="00274A54"/>
    <w:rsid w:val="00284048"/>
    <w:rsid w:val="002B28D7"/>
    <w:rsid w:val="00317C5D"/>
    <w:rsid w:val="003F57A9"/>
    <w:rsid w:val="00401768"/>
    <w:rsid w:val="004504AA"/>
    <w:rsid w:val="00461ECF"/>
    <w:rsid w:val="004738B6"/>
    <w:rsid w:val="00473D84"/>
    <w:rsid w:val="0059144E"/>
    <w:rsid w:val="005973F3"/>
    <w:rsid w:val="005F21AE"/>
    <w:rsid w:val="005F25C6"/>
    <w:rsid w:val="00614F49"/>
    <w:rsid w:val="00625982"/>
    <w:rsid w:val="0063313C"/>
    <w:rsid w:val="0063589A"/>
    <w:rsid w:val="00657F99"/>
    <w:rsid w:val="006B2AAE"/>
    <w:rsid w:val="006C11C0"/>
    <w:rsid w:val="006D2DBA"/>
    <w:rsid w:val="006D7EF5"/>
    <w:rsid w:val="00787FBD"/>
    <w:rsid w:val="00792A77"/>
    <w:rsid w:val="007A593D"/>
    <w:rsid w:val="007D73E8"/>
    <w:rsid w:val="007E79E3"/>
    <w:rsid w:val="007E7F69"/>
    <w:rsid w:val="00845A80"/>
    <w:rsid w:val="008819C0"/>
    <w:rsid w:val="0088450F"/>
    <w:rsid w:val="00887331"/>
    <w:rsid w:val="008A2E73"/>
    <w:rsid w:val="008A6F0C"/>
    <w:rsid w:val="008C0AA7"/>
    <w:rsid w:val="00933862"/>
    <w:rsid w:val="00971F6A"/>
    <w:rsid w:val="009859FD"/>
    <w:rsid w:val="00987BEA"/>
    <w:rsid w:val="009976B0"/>
    <w:rsid w:val="009C586D"/>
    <w:rsid w:val="00A41146"/>
    <w:rsid w:val="00A46E98"/>
    <w:rsid w:val="00AA59C1"/>
    <w:rsid w:val="00AD22FF"/>
    <w:rsid w:val="00AF04A4"/>
    <w:rsid w:val="00AF1E88"/>
    <w:rsid w:val="00B25AEC"/>
    <w:rsid w:val="00B370BC"/>
    <w:rsid w:val="00B40751"/>
    <w:rsid w:val="00B75495"/>
    <w:rsid w:val="00BB41E0"/>
    <w:rsid w:val="00BD1523"/>
    <w:rsid w:val="00C718DE"/>
    <w:rsid w:val="00D118C5"/>
    <w:rsid w:val="00D1798F"/>
    <w:rsid w:val="00D34CE2"/>
    <w:rsid w:val="00D459BA"/>
    <w:rsid w:val="00D7633B"/>
    <w:rsid w:val="00D82187"/>
    <w:rsid w:val="00DD438C"/>
    <w:rsid w:val="00E40ECA"/>
    <w:rsid w:val="00EA036A"/>
    <w:rsid w:val="00EC6890"/>
    <w:rsid w:val="00ED341F"/>
    <w:rsid w:val="00F14C36"/>
    <w:rsid w:val="00F627E9"/>
    <w:rsid w:val="00F73BB8"/>
    <w:rsid w:val="00F93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EA0"/>
  <w15:chartTrackingRefBased/>
  <w15:docId w15:val="{3B1AF29D-049F-4379-91E7-AD7C4F24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36"/>
    <w:pPr>
      <w:ind w:left="720"/>
      <w:contextualSpacing/>
    </w:pPr>
  </w:style>
  <w:style w:type="character" w:styleId="CommentReference">
    <w:name w:val="annotation reference"/>
    <w:basedOn w:val="DefaultParagraphFont"/>
    <w:uiPriority w:val="99"/>
    <w:semiHidden/>
    <w:unhideWhenUsed/>
    <w:rsid w:val="00D34CE2"/>
    <w:rPr>
      <w:sz w:val="16"/>
      <w:szCs w:val="16"/>
    </w:rPr>
  </w:style>
  <w:style w:type="paragraph" w:styleId="CommentText">
    <w:name w:val="annotation text"/>
    <w:basedOn w:val="Normal"/>
    <w:link w:val="CommentTextChar"/>
    <w:uiPriority w:val="99"/>
    <w:unhideWhenUsed/>
    <w:rsid w:val="00D34CE2"/>
    <w:pPr>
      <w:spacing w:line="240" w:lineRule="auto"/>
    </w:pPr>
    <w:rPr>
      <w:sz w:val="20"/>
      <w:szCs w:val="20"/>
    </w:rPr>
  </w:style>
  <w:style w:type="character" w:customStyle="1" w:styleId="CommentTextChar">
    <w:name w:val="Comment Text Char"/>
    <w:basedOn w:val="DefaultParagraphFont"/>
    <w:link w:val="CommentText"/>
    <w:uiPriority w:val="99"/>
    <w:rsid w:val="00D34CE2"/>
    <w:rPr>
      <w:sz w:val="20"/>
      <w:szCs w:val="20"/>
    </w:rPr>
  </w:style>
  <w:style w:type="paragraph" w:styleId="CommentSubject">
    <w:name w:val="annotation subject"/>
    <w:basedOn w:val="CommentText"/>
    <w:next w:val="CommentText"/>
    <w:link w:val="CommentSubjectChar"/>
    <w:uiPriority w:val="99"/>
    <w:semiHidden/>
    <w:unhideWhenUsed/>
    <w:rsid w:val="00D34CE2"/>
    <w:rPr>
      <w:b/>
      <w:bCs/>
    </w:rPr>
  </w:style>
  <w:style w:type="character" w:customStyle="1" w:styleId="CommentSubjectChar">
    <w:name w:val="Comment Subject Char"/>
    <w:basedOn w:val="CommentTextChar"/>
    <w:link w:val="CommentSubject"/>
    <w:uiPriority w:val="99"/>
    <w:semiHidden/>
    <w:rsid w:val="00D34CE2"/>
    <w:rPr>
      <w:b/>
      <w:bCs/>
      <w:sz w:val="20"/>
      <w:szCs w:val="20"/>
    </w:rPr>
  </w:style>
  <w:style w:type="paragraph" w:styleId="Revision">
    <w:name w:val="Revision"/>
    <w:hidden/>
    <w:uiPriority w:val="99"/>
    <w:semiHidden/>
    <w:rsid w:val="006C11C0"/>
    <w:pPr>
      <w:spacing w:after="0" w:line="240" w:lineRule="auto"/>
    </w:pPr>
  </w:style>
  <w:style w:type="paragraph" w:styleId="BalloonText">
    <w:name w:val="Balloon Text"/>
    <w:basedOn w:val="Normal"/>
    <w:link w:val="BalloonTextChar"/>
    <w:uiPriority w:val="99"/>
    <w:semiHidden/>
    <w:unhideWhenUsed/>
    <w:rsid w:val="00ED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621290BE7B24E8ED72E9F9BAD85AE" ma:contentTypeVersion="12" ma:contentTypeDescription="Create a new document." ma:contentTypeScope="" ma:versionID="1a62734eddcff17dd42d8ecc3772e0d7">
  <xsd:schema xmlns:xsd="http://www.w3.org/2001/XMLSchema" xmlns:xs="http://www.w3.org/2001/XMLSchema" xmlns:p="http://schemas.microsoft.com/office/2006/metadata/properties" xmlns:ns2="2b1bc9b0-dc54-461e-9133-c3a37d68f454" xmlns:ns3="e53ddb5d-7a1f-43db-9378-976fd399305f" targetNamespace="http://schemas.microsoft.com/office/2006/metadata/properties" ma:root="true" ma:fieldsID="b7e2fb2bee25ab9b50d8cf94653595aa" ns2:_="" ns3:_="">
    <xsd:import namespace="2b1bc9b0-dc54-461e-9133-c3a37d68f454"/>
    <xsd:import namespace="e53ddb5d-7a1f-43db-9378-976fd3993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c9b0-dc54-461e-9133-c3a37d68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ddb5d-7a1f-43db-9378-976fd39930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C5738-1854-4DF7-8EF2-EB04F34A8DFC}"/>
</file>

<file path=customXml/itemProps2.xml><?xml version="1.0" encoding="utf-8"?>
<ds:datastoreItem xmlns:ds="http://schemas.openxmlformats.org/officeDocument/2006/customXml" ds:itemID="{95049B28-81AC-43DE-94C3-B2AFCC6317B3}">
  <ds:schemaRefs>
    <ds:schemaRef ds:uri="http://schemas.microsoft.com/sharepoint/v3/contenttype/forms"/>
  </ds:schemaRefs>
</ds:datastoreItem>
</file>

<file path=customXml/itemProps3.xml><?xml version="1.0" encoding="utf-8"?>
<ds:datastoreItem xmlns:ds="http://schemas.openxmlformats.org/officeDocument/2006/customXml" ds:itemID="{A2C858BB-D223-4D9D-95E9-1256866CE0E9}">
  <ds:schemaRefs>
    <ds:schemaRef ds:uri="2b1bc9b0-dc54-461e-9133-c3a37d68f454"/>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9230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Pilli</dc:creator>
  <cp:keywords/>
  <dc:description/>
  <cp:lastModifiedBy>Lenovo</cp:lastModifiedBy>
  <cp:revision>2</cp:revision>
  <dcterms:created xsi:type="dcterms:W3CDTF">2021-09-08T07:05:00Z</dcterms:created>
  <dcterms:modified xsi:type="dcterms:W3CDTF">2021-09-08T07:05:00Z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0x010100319621290BE7B24E8ED72E9F9BAD85AE</vt:lpwstr>
  </property>
</Properties>
</file>